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FE" w:rsidRDefault="00FF04FE" w:rsidP="00FF04FE">
      <w:pPr>
        <w:pStyle w:val="220"/>
        <w:keepNext/>
        <w:keepLines/>
        <w:shd w:val="clear" w:color="auto" w:fill="auto"/>
        <w:tabs>
          <w:tab w:val="left" w:pos="10915"/>
        </w:tabs>
        <w:spacing w:before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ізвище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ім’я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       Дата ___________</w:t>
      </w:r>
    </w:p>
    <w:p w:rsidR="00FF04FE" w:rsidRDefault="00FF04FE" w:rsidP="00FF04FE">
      <w:pPr>
        <w:pStyle w:val="220"/>
        <w:keepNext/>
        <w:keepLines/>
        <w:shd w:val="clear" w:color="auto" w:fill="auto"/>
        <w:tabs>
          <w:tab w:val="left" w:pos="10915"/>
        </w:tabs>
        <w:spacing w:before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FF04FE" w:rsidRDefault="00FF04FE" w:rsidP="00FF04FE">
      <w:pPr>
        <w:pStyle w:val="220"/>
        <w:keepNext/>
        <w:keepLines/>
        <w:shd w:val="clear" w:color="auto" w:fill="auto"/>
        <w:tabs>
          <w:tab w:val="left" w:pos="10915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ідсумкова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контрольна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робота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української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422">
        <w:rPr>
          <w:rFonts w:ascii="Times New Roman" w:hAnsi="Times New Roman" w:cs="Times New Roman"/>
          <w:b/>
          <w:sz w:val="24"/>
          <w:szCs w:val="24"/>
          <w:lang w:val="uk-UA"/>
        </w:rPr>
        <w:t>літератури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І семестр</w:t>
      </w:r>
    </w:p>
    <w:p w:rsidR="00FF04FE" w:rsidRDefault="00FF04FE" w:rsidP="00FF04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Рівень 1-2</w:t>
      </w:r>
      <w:r>
        <w:rPr>
          <w:rFonts w:ascii="Times New Roman" w:hAnsi="Times New Roman" w:cs="Times New Roman"/>
          <w:i/>
          <w:sz w:val="24"/>
          <w:szCs w:val="24"/>
        </w:rPr>
        <w:t xml:space="preserve"> (по 0,5 балів)</w:t>
      </w:r>
    </w:p>
    <w:p w:rsidR="00FF04FE" w:rsidRDefault="00FF04FE" w:rsidP="00FF04FE">
      <w:pPr>
        <w:pStyle w:val="a4"/>
        <w:numPr>
          <w:ilvl w:val="0"/>
          <w:numId w:val="1"/>
        </w:num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Постійний епітет ужито в рядку</w:t>
      </w:r>
    </w:p>
    <w:p w:rsidR="00FF04FE" w:rsidRDefault="00DD0973" w:rsidP="00FF04F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DD0973">
        <w:pict>
          <v:rect id="_x0000_s1026" style="position:absolute;left:0;text-align:left;margin-left:426.45pt;margin-top:4pt;width:15.05pt;height:13.4pt;z-index:251662336"/>
        </w:pict>
      </w:r>
      <w:r w:rsidR="00FF04FE">
        <w:rPr>
          <w:rFonts w:ascii="Times New Roman" w:hAnsi="Times New Roman" w:cs="Times New Roman"/>
          <w:sz w:val="24"/>
          <w:szCs w:val="24"/>
        </w:rPr>
        <w:t xml:space="preserve">А …туман поле покриває                 Б …орли та із Січі вилітали                                </w:t>
      </w:r>
    </w:p>
    <w:p w:rsidR="00FF04FE" w:rsidRDefault="00FF04FE" w:rsidP="00FF04F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…сизий орел по степу літає         Г …над степом та сонечко сідає</w:t>
      </w:r>
    </w:p>
    <w:p w:rsidR="00FF04FE" w:rsidRDefault="00FF04FE" w:rsidP="00FF04FE">
      <w:pPr>
        <w:pStyle w:val="a4"/>
        <w:numPr>
          <w:ilvl w:val="0"/>
          <w:numId w:val="1"/>
        </w:num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Повстання Гайдамаків зображено в пісні</w:t>
      </w:r>
    </w:p>
    <w:p w:rsidR="00FF04FE" w:rsidRDefault="00DD0973" w:rsidP="00FF04F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DD0973">
        <w:pict>
          <v:rect id="_x0000_s1027" style="position:absolute;left:0;text-align:left;margin-left:426.45pt;margin-top:3.55pt;width:15.05pt;height:13.4pt;z-index:251663360"/>
        </w:pict>
      </w:r>
      <w:r w:rsidR="00FF04FE">
        <w:rPr>
          <w:rFonts w:ascii="Times New Roman" w:hAnsi="Times New Roman" w:cs="Times New Roman"/>
          <w:sz w:val="24"/>
          <w:szCs w:val="24"/>
        </w:rPr>
        <w:t>А «Зажурилась Україна»                 Б «Ой  Морозе, Морозенку»</w:t>
      </w:r>
    </w:p>
    <w:p w:rsidR="00FF04FE" w:rsidRDefault="00FF04FE" w:rsidP="00FF04F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«Максим козак Залізняк»            Г «Та, ой, як крикнув же козак Сірко»</w:t>
      </w:r>
    </w:p>
    <w:p w:rsidR="00FF04FE" w:rsidRDefault="00FF04FE" w:rsidP="00FF04FE">
      <w:pPr>
        <w:pStyle w:val="a4"/>
        <w:numPr>
          <w:ilvl w:val="0"/>
          <w:numId w:val="1"/>
        </w:numPr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Виконується речитативом, немає поділу на строфи, виконання супроводжується грою на бандурі, кобзі чи лірі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це ознаки …</w:t>
      </w:r>
    </w:p>
    <w:p w:rsidR="00FF04FE" w:rsidRDefault="00DD0973" w:rsidP="00FF04FE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DD0973">
        <w:pict>
          <v:rect id="_x0000_s1028" style="position:absolute;left:0;text-align:left;margin-left:426.45pt;margin-top:12.1pt;width:15.05pt;height:13.4pt;z-index:251664384"/>
        </w:pict>
      </w:r>
      <w:r w:rsidR="00FF04FE">
        <w:rPr>
          <w:rFonts w:ascii="Times New Roman" w:hAnsi="Times New Roman" w:cs="Times New Roman"/>
          <w:sz w:val="24"/>
          <w:szCs w:val="24"/>
        </w:rPr>
        <w:t>А Думи                                           Б Історичної пісні</w:t>
      </w:r>
    </w:p>
    <w:p w:rsidR="00FF04FE" w:rsidRDefault="00FF04FE" w:rsidP="00FF04FE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Історичної поеми                       Г Балади</w:t>
      </w:r>
    </w:p>
    <w:p w:rsidR="00FF04FE" w:rsidRDefault="00FF04FE" w:rsidP="00FF04FE">
      <w:pPr>
        <w:pStyle w:val="a4"/>
        <w:numPr>
          <w:ilvl w:val="0"/>
          <w:numId w:val="1"/>
        </w:num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Твори у яких передано думки й почуття, викликані складними проблемами буття: життя і смерті, розвитку суспільства, природи та ін..</w:t>
      </w:r>
    </w:p>
    <w:p w:rsidR="00FF04FE" w:rsidRDefault="00FF04FE" w:rsidP="00FF04F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 визначення …</w:t>
      </w:r>
    </w:p>
    <w:p w:rsidR="00FF04FE" w:rsidRDefault="00DD0973" w:rsidP="00FF04F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DD0973">
        <w:pict>
          <v:rect id="_x0000_s1029" style="position:absolute;left:0;text-align:left;margin-left:426.45pt;margin-top:13.95pt;width:15.05pt;height:13.4pt;z-index:251665408"/>
        </w:pict>
      </w:r>
      <w:r w:rsidR="00FF04FE">
        <w:rPr>
          <w:rFonts w:ascii="Times New Roman" w:hAnsi="Times New Roman" w:cs="Times New Roman"/>
          <w:sz w:val="24"/>
          <w:szCs w:val="24"/>
        </w:rPr>
        <w:t>А Громадянської лірики                 Б Філософської лірики</w:t>
      </w:r>
    </w:p>
    <w:p w:rsidR="00FF04FE" w:rsidRDefault="00FF04FE" w:rsidP="00FF04F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Пейзажної лірики                        Г Інтимної лірики</w:t>
      </w:r>
    </w:p>
    <w:p w:rsidR="00FF04FE" w:rsidRDefault="00FF04FE" w:rsidP="00FF04FE">
      <w:pPr>
        <w:pStyle w:val="a4"/>
        <w:numPr>
          <w:ilvl w:val="0"/>
          <w:numId w:val="1"/>
        </w:num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 якого дерева посипалися квіти у вікно до героїні поезії Лесі Українки «Давня весна»:</w:t>
      </w:r>
    </w:p>
    <w:p w:rsidR="00FF04FE" w:rsidRDefault="00FF04FE" w:rsidP="00FF04F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Яблуні                                          Б Вишні</w:t>
      </w:r>
    </w:p>
    <w:p w:rsidR="00FF04FE" w:rsidRDefault="00DD0973" w:rsidP="00FF04F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DD0973">
        <w:pict>
          <v:rect id="_x0000_s1030" style="position:absolute;left:0;text-align:left;margin-left:426.45pt;margin-top:1.55pt;width:15.05pt;height:13.4pt;z-index:251666432"/>
        </w:pict>
      </w:r>
      <w:r w:rsidR="00FF04FE">
        <w:rPr>
          <w:rFonts w:ascii="Times New Roman" w:hAnsi="Times New Roman" w:cs="Times New Roman"/>
          <w:sz w:val="24"/>
          <w:szCs w:val="24"/>
        </w:rPr>
        <w:t xml:space="preserve">В Каштану                                        Г Сливи  </w:t>
      </w:r>
    </w:p>
    <w:p w:rsidR="00FF04FE" w:rsidRDefault="00FF04FE" w:rsidP="00FF04FE">
      <w:pPr>
        <w:pStyle w:val="a4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 Назвіть рік, коли Т. Г. Шевченка викупили з кріпацтва.</w:t>
      </w:r>
    </w:p>
    <w:p w:rsidR="00FF04FE" w:rsidRDefault="00FF04FE" w:rsidP="00FF04F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1837 р.;                                         Б 1838 р.;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04FE" w:rsidRDefault="00DD0973" w:rsidP="00FF04F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DD0973">
        <w:pict>
          <v:rect id="_x0000_s1031" style="position:absolute;left:0;text-align:left;margin-left:426.45pt;margin-top:-.05pt;width:15.05pt;height:13.4pt;z-index:251667456"/>
        </w:pict>
      </w:r>
      <w:r w:rsidR="00FF04FE">
        <w:rPr>
          <w:rFonts w:ascii="Times New Roman" w:hAnsi="Times New Roman" w:cs="Times New Roman"/>
          <w:sz w:val="24"/>
          <w:szCs w:val="24"/>
        </w:rPr>
        <w:t>B 1830 р.;</w:t>
      </w:r>
      <w:r w:rsidR="00FF04F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Г 1839 р..</w:t>
      </w:r>
    </w:p>
    <w:p w:rsidR="00FF04FE" w:rsidRDefault="00FF04FE" w:rsidP="00FF04FE">
      <w:pPr>
        <w:pStyle w:val="a4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 Укажіть, до якого періоду творчості Т. Г. Шевченка належить поезія «Мені однаково, чи буду…»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період заслання – «В казематі» (1847-1857 рр.);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 ранній період творчості (1837-1843 рр.);</w:t>
      </w:r>
    </w:p>
    <w:p w:rsidR="00FF04FE" w:rsidRDefault="00DD0973" w:rsidP="00FF04F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D0973">
        <w:pict>
          <v:rect id="_x0000_s1032" style="position:absolute;margin-left:433.15pt;margin-top:9.35pt;width:15.05pt;height:13.4pt;z-index:251668480"/>
        </w:pict>
      </w:r>
      <w:r w:rsidR="00FF04FE">
        <w:rPr>
          <w:rFonts w:ascii="Times New Roman" w:hAnsi="Times New Roman" w:cs="Times New Roman"/>
          <w:sz w:val="24"/>
          <w:szCs w:val="24"/>
        </w:rPr>
        <w:t xml:space="preserve"> B період «трьох літ» – «Три літа» (1843-1845 рр.);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останній період творчості (1857-1861 рр.).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 Укажіть, що викликає особливе занепокоєння в ліричного героя поезії Т. Шевченка  «Мені однаково, чи буду»</w:t>
      </w:r>
    </w:p>
    <w:p w:rsidR="00FF04FE" w:rsidRDefault="00DD0973" w:rsidP="00FF04F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D0973">
        <w:pict>
          <v:rect id="_x0000_s1037" style="position:absolute;margin-left:433.15pt;margin-top:7.15pt;width:15.05pt;height:13.4pt;z-index:251660288"/>
        </w:pict>
      </w:r>
      <w:r w:rsidR="00FF04FE">
        <w:rPr>
          <w:rFonts w:ascii="Times New Roman" w:hAnsi="Times New Roman" w:cs="Times New Roman"/>
          <w:sz w:val="24"/>
          <w:szCs w:val="24"/>
        </w:rPr>
        <w:t xml:space="preserve"> А  його «не пом’яне батько з сином»                      Б  він не побачить Україну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Україну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злії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люди присплять» й ошукають      Г ніхто не згадає сироту.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9. Кому з персонажів і якого твору належать такі слова: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 його талан співацький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Так високо поважаю,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Що співцем своїм придворним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зробить його бажаю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Бертольду з поеми Лесі Українки «Давня казка»;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ліричному героєві з вірша І. Франка «Мені однаково, чи буду»;</w:t>
      </w:r>
    </w:p>
    <w:p w:rsidR="00FF04FE" w:rsidRDefault="00DD0973" w:rsidP="00FF04F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D0973">
        <w:pict>
          <v:rect id="_x0000_s1036" style="position:absolute;margin-left:433.15pt;margin-top:8.15pt;width:15.05pt;height:13.4pt;z-index:251661312"/>
        </w:pict>
      </w:r>
      <w:r w:rsidR="00FF04FE">
        <w:rPr>
          <w:rFonts w:ascii="Times New Roman" w:hAnsi="Times New Roman" w:cs="Times New Roman"/>
          <w:sz w:val="24"/>
          <w:szCs w:val="24"/>
        </w:rPr>
        <w:t>В  поетові поеми Лесі Українки «Давня казка»;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ліричній героїні з вірша Лесі Українки «Хотіла б я піснею стати».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10. Герой якої історичної пісні очолив боротьбу з панами в Умані й здобув слави?</w:t>
      </w:r>
    </w:p>
    <w:p w:rsidR="00FF04FE" w:rsidRDefault="00DD0973" w:rsidP="00FF04F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D0973">
        <w:pict>
          <v:rect id="_x0000_s1033" style="position:absolute;margin-left:433.15pt;margin-top:11.05pt;width:15.05pt;height:13.4pt;z-index:251669504"/>
        </w:pict>
      </w:r>
      <w:r w:rsidR="00FF04FE">
        <w:rPr>
          <w:rFonts w:ascii="Times New Roman" w:hAnsi="Times New Roman" w:cs="Times New Roman"/>
          <w:sz w:val="24"/>
          <w:szCs w:val="24"/>
        </w:rPr>
        <w:t>А  Морозенко;                            Б  Б.Хмельницький;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М.Залізняк;                           Г  І.Сірко.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 Хто є автором твору «Віють вітри, віють буйні»?</w:t>
      </w:r>
    </w:p>
    <w:p w:rsidR="00FF04FE" w:rsidRDefault="00DD0973" w:rsidP="00FF04F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D0973">
        <w:pict>
          <v:rect id="_x0000_s1034" style="position:absolute;margin-left:433.15pt;margin-top:15.65pt;width:15.05pt;height:13.4pt;z-index:251670528"/>
        </w:pict>
      </w:r>
      <w:r w:rsidR="00FF04FE">
        <w:rPr>
          <w:rFonts w:ascii="Times New Roman" w:hAnsi="Times New Roman" w:cs="Times New Roman"/>
          <w:sz w:val="24"/>
          <w:szCs w:val="24"/>
        </w:rPr>
        <w:t xml:space="preserve">А  Т. Шевченко;                        Б Леся Українка; 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І. Франко;                              Г  Маруся Чурай.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12. Поезія Т Шевченка,в якій людська бездіяльність порівнюється зі сном:</w:t>
      </w:r>
    </w:p>
    <w:p w:rsidR="00FF04FE" w:rsidRDefault="00DD0973" w:rsidP="00FF04F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D0973">
        <w:pict>
          <v:rect id="_x0000_s1035" style="position:absolute;margin-left:433.15pt;margin-top:11.6pt;width:15.05pt;height:13.4pt;z-index:251671552"/>
        </w:pict>
      </w:r>
      <w:r w:rsidR="00FF04FE">
        <w:rPr>
          <w:rFonts w:ascii="Times New Roman" w:hAnsi="Times New Roman" w:cs="Times New Roman"/>
          <w:sz w:val="24"/>
          <w:szCs w:val="24"/>
        </w:rPr>
        <w:t xml:space="preserve">А Думи мої, думи»;                  Б «Мені однаково»; </w:t>
      </w:r>
    </w:p>
    <w:p w:rsidR="00FF04FE" w:rsidRDefault="00FF04FE" w:rsidP="00FF04F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Ой три шляхи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широкії</w:t>
      </w:r>
      <w:proofErr w:type="spellEnd"/>
      <w:r>
        <w:rPr>
          <w:rFonts w:ascii="Times New Roman" w:hAnsi="Times New Roman" w:cs="Times New Roman"/>
          <w:sz w:val="24"/>
          <w:szCs w:val="24"/>
        </w:rPr>
        <w:t>»;       Г «Минають дні, минають ночі».</w:t>
      </w:r>
    </w:p>
    <w:p w:rsidR="00FF04FE" w:rsidRDefault="00FF04FE" w:rsidP="00FF04F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Рівень 3-4 </w:t>
      </w:r>
      <w:r>
        <w:rPr>
          <w:rFonts w:ascii="Times New Roman" w:hAnsi="Times New Roman" w:cs="Times New Roman"/>
          <w:i/>
          <w:sz w:val="24"/>
          <w:szCs w:val="24"/>
        </w:rPr>
        <w:t>(по 2 бали)</w:t>
      </w:r>
    </w:p>
    <w:p w:rsidR="00FF04FE" w:rsidRDefault="00FF04FE" w:rsidP="00FF04F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13.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Установіть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відповідність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між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цитатами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поезії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Шевченка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художніми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засобами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F04FE" w:rsidRDefault="00FF04FE" w:rsidP="00FF04F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в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иразності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FF04FE" w:rsidRDefault="00FF04FE" w:rsidP="00FF04F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 </w:t>
      </w:r>
      <w:r>
        <w:rPr>
          <w:rFonts w:ascii="Times New Roman" w:hAnsi="Times New Roman" w:cs="Times New Roman"/>
          <w:sz w:val="24"/>
          <w:szCs w:val="24"/>
        </w:rPr>
        <w:t xml:space="preserve"> «Доле,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Доле,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?                  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А </w:t>
      </w:r>
      <w:r>
        <w:rPr>
          <w:rFonts w:ascii="Times New Roman" w:hAnsi="Times New Roman" w:cs="Times New Roman"/>
          <w:sz w:val="24"/>
          <w:szCs w:val="24"/>
        </w:rPr>
        <w:t xml:space="preserve"> Метафор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Нема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ніякої</w:t>
      </w:r>
      <w:proofErr w:type="spellEnd"/>
      <w:r>
        <w:rPr>
          <w:rFonts w:ascii="Times New Roman" w:hAnsi="Times New Roman" w:cs="Times New Roman"/>
          <w:sz w:val="24"/>
          <w:szCs w:val="24"/>
        </w:rPr>
        <w:t>!»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Б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Епітети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2  «Минають дні, минають ночі,                            В  Порівняння</w:t>
      </w:r>
    </w:p>
    <w:p w:rsidR="00FF04FE" w:rsidRDefault="00FF04FE" w:rsidP="00FF04F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Минає літо…»    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Г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Риторичні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, оклики</w:t>
      </w:r>
    </w:p>
    <w:p w:rsidR="00FF04FE" w:rsidRDefault="00FF04FE" w:rsidP="00FF04F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  </w:t>
      </w:r>
      <w:r>
        <w:rPr>
          <w:rFonts w:ascii="Times New Roman" w:hAnsi="Times New Roman" w:cs="Times New Roman"/>
          <w:sz w:val="24"/>
          <w:szCs w:val="24"/>
        </w:rPr>
        <w:t xml:space="preserve">«шляхи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широкії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червона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калина»,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Д  Тавтологія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«гнилою колодою»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  « заснули думи», «серце спить», «гаснуть очі»</w:t>
      </w:r>
    </w:p>
    <w:tbl>
      <w:tblPr>
        <w:tblStyle w:val="a5"/>
        <w:tblpPr w:leftFromText="180" w:rightFromText="180" w:vertAnchor="text" w:horzAnchor="page" w:tblpX="9304" w:tblpY="24"/>
        <w:tblW w:w="0" w:type="auto"/>
        <w:tblLook w:val="04A0"/>
      </w:tblPr>
      <w:tblGrid>
        <w:gridCol w:w="336"/>
        <w:gridCol w:w="336"/>
        <w:gridCol w:w="336"/>
        <w:gridCol w:w="336"/>
      </w:tblGrid>
      <w:tr w:rsidR="00FF04FE" w:rsidTr="00FF04F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4FE" w:rsidTr="00FF04F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4FE" w:rsidRDefault="00FF04FE" w:rsidP="00FF04F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F04FE" w:rsidRDefault="00FF04FE" w:rsidP="00FF04F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F04FE" w:rsidRDefault="00FF04FE" w:rsidP="00FF04F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04FE" w:rsidRDefault="00FF04FE" w:rsidP="00FF04FE">
      <w:pPr>
        <w:pStyle w:val="a3"/>
        <w:rPr>
          <w:rStyle w:val="s1"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14. </w:t>
      </w:r>
      <w:r>
        <w:rPr>
          <w:rStyle w:val="s1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Установіть послідовність подій у вірші «Любіть Україну!» В. Сосюри</w:t>
      </w:r>
    </w:p>
    <w:p w:rsidR="00FF04FE" w:rsidRDefault="00FF04FE" w:rsidP="00FF04FE">
      <w:pPr>
        <w:pStyle w:val="a3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Дівчино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Як небо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голубе, / Люби </w:t>
      </w:r>
      <w:proofErr w:type="spellStart"/>
      <w:r>
        <w:rPr>
          <w:rFonts w:ascii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хвилину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…» </w:t>
      </w:r>
    </w:p>
    <w:p w:rsidR="00FF04FE" w:rsidRDefault="00FF04FE" w:rsidP="00FF04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 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серцем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любіть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свою, — /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нею!»       </w:t>
      </w:r>
    </w:p>
    <w:p w:rsidR="00FF04FE" w:rsidRDefault="00FF04FE" w:rsidP="00FF04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Любіть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любіть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/ Як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ітер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трави,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води…» </w:t>
      </w:r>
    </w:p>
    <w:tbl>
      <w:tblPr>
        <w:tblStyle w:val="a5"/>
        <w:tblpPr w:leftFromText="180" w:rightFromText="180" w:vertAnchor="text" w:horzAnchor="page" w:tblpX="9370" w:tblpY="135"/>
        <w:tblW w:w="0" w:type="auto"/>
        <w:tblLook w:val="04A0"/>
      </w:tblPr>
      <w:tblGrid>
        <w:gridCol w:w="336"/>
        <w:gridCol w:w="336"/>
        <w:gridCol w:w="336"/>
        <w:gridCol w:w="336"/>
      </w:tblGrid>
      <w:tr w:rsidR="00FF04FE" w:rsidTr="00FF04F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4FE" w:rsidTr="00FF04F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4FE" w:rsidRDefault="00FF04FE" w:rsidP="00FF04F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Г «Не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других, / Коли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Вкраїну</w:t>
      </w:r>
      <w:proofErr w:type="spellEnd"/>
      <w:r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FF04FE" w:rsidRDefault="00FF04FE" w:rsidP="00FF04F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F04FE" w:rsidRDefault="00FF04FE" w:rsidP="00FF04FE">
      <w:pPr>
        <w:pStyle w:val="a3"/>
        <w:rPr>
          <w:rStyle w:val="s7"/>
          <w:b/>
          <w:i/>
          <w:color w:val="00000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15. </w:t>
      </w:r>
      <w:r>
        <w:rPr>
          <w:rStyle w:val="s1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Установіть послідовність подій у вірші </w:t>
      </w:r>
      <w:r>
        <w:rPr>
          <w:rStyle w:val="s7"/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«</w:t>
      </w:r>
      <w:r>
        <w:rPr>
          <w:rStyle w:val="s7"/>
          <w:rFonts w:ascii="Times New Roman" w:hAnsi="Times New Roman" w:cs="Times New Roman"/>
          <w:b/>
          <w:i/>
          <w:color w:val="000000"/>
          <w:sz w:val="24"/>
          <w:szCs w:val="24"/>
        </w:rPr>
        <w:t>Васильки</w:t>
      </w:r>
      <w:r>
        <w:rPr>
          <w:rStyle w:val="s7"/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» В. Сосюри</w:t>
      </w:r>
    </w:p>
    <w:p w:rsidR="00FF04FE" w:rsidRDefault="00FF04FE" w:rsidP="00FF04FE">
      <w:pPr>
        <w:pStyle w:val="a3"/>
        <w:rPr>
          <w:rStyle w:val="s5"/>
        </w:rPr>
      </w:pPr>
      <w:r>
        <w:rPr>
          <w:rStyle w:val="s6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>
        <w:rPr>
          <w:rStyle w:val="s6"/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Style w:val="s6"/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Так же буде поле, як 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  <w:lang w:val="uk-UA"/>
        </w:rPr>
        <w:t>тепер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  <w:lang w:val="uk-UA"/>
        </w:rPr>
        <w:t>синіти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5"/>
        <w:tblpPr w:leftFromText="180" w:rightFromText="180" w:vertAnchor="text" w:horzAnchor="page" w:tblpX="9437" w:tblpY="107"/>
        <w:tblW w:w="0" w:type="auto"/>
        <w:tblLook w:val="04A0"/>
      </w:tblPr>
      <w:tblGrid>
        <w:gridCol w:w="336"/>
        <w:gridCol w:w="336"/>
        <w:gridCol w:w="336"/>
        <w:gridCol w:w="336"/>
      </w:tblGrid>
      <w:tr w:rsidR="00FF04FE" w:rsidTr="00FF04F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4FE" w:rsidTr="00FF04F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FE" w:rsidRDefault="00FF0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4FE" w:rsidRDefault="00FF04FE" w:rsidP="00FF04FE">
      <w:pPr>
        <w:pStyle w:val="a3"/>
        <w:rPr>
          <w:rStyle w:val="s6"/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Style w:val="s6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>
        <w:rPr>
          <w:rStyle w:val="s6"/>
          <w:rFonts w:ascii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Style w:val="s6"/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…а  </w:t>
      </w:r>
      <w:proofErr w:type="gramStart"/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>тебе</w:t>
      </w:r>
      <w:proofErr w:type="gramEnd"/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, мила, васильки </w:t>
      </w:r>
      <w:proofErr w:type="spellStart"/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  <w:lang w:val="uk-UA"/>
        </w:rPr>
        <w:t>під вій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>
        <w:rPr>
          <w:rStyle w:val="s6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FF04FE" w:rsidRDefault="00FF04FE" w:rsidP="00FF04FE">
      <w:pPr>
        <w:pStyle w:val="a3"/>
        <w:tabs>
          <w:tab w:val="left" w:pos="8288"/>
        </w:tabs>
        <w:rPr>
          <w:rStyle w:val="s6"/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Style w:val="s6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>
        <w:rPr>
          <w:rStyle w:val="s6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Style w:val="s6"/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  <w:lang w:val="uk-UA"/>
        </w:rPr>
        <w:t>…може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, васильками станем 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>ти</w:t>
      </w:r>
      <w:proofErr w:type="spellEnd"/>
      <w:proofErr w:type="gramEnd"/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Style w:val="s6"/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Style w:val="s6"/>
          <w:rFonts w:ascii="Times New Roman" w:hAnsi="Times New Roman" w:cs="Times New Roman"/>
          <w:color w:val="000000"/>
          <w:sz w:val="24"/>
          <w:szCs w:val="24"/>
        </w:rPr>
        <w:tab/>
      </w:r>
    </w:p>
    <w:p w:rsidR="00FF04FE" w:rsidRDefault="00FF04FE" w:rsidP="00FF04FE">
      <w:pPr>
        <w:pStyle w:val="a3"/>
      </w:pPr>
      <w:r>
        <w:rPr>
          <w:rStyle w:val="s6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>
        <w:rPr>
          <w:rStyle w:val="s6"/>
          <w:rFonts w:ascii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Style w:val="s6"/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Style w:val="s5"/>
          <w:rFonts w:ascii="Times New Roman" w:hAnsi="Times New Roman" w:cs="Times New Roman"/>
          <w:color w:val="000000"/>
          <w:sz w:val="24"/>
          <w:szCs w:val="24"/>
          <w:lang w:val="uk-UA"/>
        </w:rPr>
        <w:t>Одсіяють</w:t>
      </w:r>
      <w:proofErr w:type="spellEnd"/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 роки, 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  <w:lang w:val="uk-UA"/>
        </w:rPr>
        <w:t>мов хмарки</w:t>
      </w:r>
      <w:r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 над нами…</w:t>
      </w:r>
      <w:r>
        <w:rPr>
          <w:rStyle w:val="s6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                                                   </w:t>
      </w:r>
    </w:p>
    <w:p w:rsidR="00FF04FE" w:rsidRDefault="00FF04FE" w:rsidP="00FF04F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F04FE" w:rsidRDefault="00FF04FE" w:rsidP="00FF04F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04FE" w:rsidRDefault="00FF04FE" w:rsidP="00FF04F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04FE" w:rsidRDefault="00FF04FE" w:rsidP="00FF04F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04FE" w:rsidRDefault="00FF04FE" w:rsidP="00FF04F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04FE" w:rsidRDefault="00FF04FE" w:rsidP="00FF04F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04FE" w:rsidRDefault="00FF04FE" w:rsidP="00FF04F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04FE" w:rsidRDefault="00FF04FE" w:rsidP="00FF04F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04FE" w:rsidRDefault="00FF04FE" w:rsidP="00FF04F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04FE" w:rsidRDefault="00FF04FE" w:rsidP="00FF04F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04FE" w:rsidRDefault="00FF04FE" w:rsidP="00FF04FE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Оцінка____________</w:t>
      </w:r>
    </w:p>
    <w:p w:rsidR="00C85133" w:rsidRDefault="00C85133"/>
    <w:sectPr w:rsidR="00C85133" w:rsidSect="00C8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26938"/>
    <w:multiLevelType w:val="hybridMultilevel"/>
    <w:tmpl w:val="B9AC6A64"/>
    <w:lvl w:ilvl="0" w:tplc="13805FB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04FE"/>
    <w:rsid w:val="00BB4422"/>
    <w:rsid w:val="00BF6B73"/>
    <w:rsid w:val="00C85133"/>
    <w:rsid w:val="00DD0973"/>
    <w:rsid w:val="00FF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F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4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04FE"/>
    <w:pPr>
      <w:ind w:left="720"/>
      <w:contextualSpacing/>
    </w:pPr>
  </w:style>
  <w:style w:type="character" w:customStyle="1" w:styleId="22">
    <w:name w:val="Заголовок №2 (2)_"/>
    <w:basedOn w:val="a0"/>
    <w:link w:val="220"/>
    <w:locked/>
    <w:rsid w:val="00FF04FE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FF04FE"/>
    <w:pPr>
      <w:shd w:val="clear" w:color="auto" w:fill="FFFFFF"/>
      <w:spacing w:before="180" w:after="0" w:line="293" w:lineRule="exact"/>
      <w:outlineLvl w:val="1"/>
    </w:pPr>
    <w:rPr>
      <w:rFonts w:ascii="Calibri" w:eastAsia="Calibri" w:hAnsi="Calibri" w:cs="Calibri"/>
      <w:sz w:val="26"/>
      <w:szCs w:val="26"/>
      <w:lang w:val="ru-RU"/>
    </w:rPr>
  </w:style>
  <w:style w:type="character" w:customStyle="1" w:styleId="s1">
    <w:name w:val="s1"/>
    <w:basedOn w:val="a0"/>
    <w:rsid w:val="00FF04FE"/>
  </w:style>
  <w:style w:type="character" w:customStyle="1" w:styleId="s3">
    <w:name w:val="s3"/>
    <w:basedOn w:val="a0"/>
    <w:rsid w:val="00FF04FE"/>
  </w:style>
  <w:style w:type="character" w:customStyle="1" w:styleId="s5">
    <w:name w:val="s5"/>
    <w:basedOn w:val="a0"/>
    <w:rsid w:val="00FF04FE"/>
  </w:style>
  <w:style w:type="character" w:customStyle="1" w:styleId="s6">
    <w:name w:val="s6"/>
    <w:basedOn w:val="a0"/>
    <w:rsid w:val="00FF04FE"/>
  </w:style>
  <w:style w:type="character" w:customStyle="1" w:styleId="s7">
    <w:name w:val="s7"/>
    <w:basedOn w:val="a0"/>
    <w:rsid w:val="00FF04FE"/>
  </w:style>
  <w:style w:type="table" w:styleId="a5">
    <w:name w:val="Table Grid"/>
    <w:basedOn w:val="a1"/>
    <w:uiPriority w:val="59"/>
    <w:rsid w:val="00FF04F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WU</cp:lastModifiedBy>
  <cp:revision>2</cp:revision>
  <dcterms:created xsi:type="dcterms:W3CDTF">2024-12-03T06:29:00Z</dcterms:created>
  <dcterms:modified xsi:type="dcterms:W3CDTF">2024-12-03T06:29:00Z</dcterms:modified>
</cp:coreProperties>
</file>