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13EA" w14:textId="706C7A70" w:rsidR="00F2298F" w:rsidRPr="00AC1025" w:rsidRDefault="00AC1025" w:rsidP="00AC10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Контрольна робота </w:t>
      </w:r>
      <w:r w:rsidR="00844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E710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44DAFA4F" w14:textId="77777777" w:rsidR="00AC1025" w:rsidRDefault="00AC1025" w:rsidP="00AC10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b/>
          <w:sz w:val="28"/>
          <w:szCs w:val="28"/>
          <w:lang w:val="uk-UA"/>
        </w:rPr>
        <w:t>Службові частини мови.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C1025">
        <w:rPr>
          <w:rFonts w:ascii="Times New Roman" w:hAnsi="Times New Roman" w:cs="Times New Roman"/>
          <w:b/>
          <w:sz w:val="28"/>
          <w:szCs w:val="28"/>
          <w:lang w:val="uk-UA"/>
        </w:rPr>
        <w:t>Вигук</w:t>
      </w:r>
    </w:p>
    <w:p w14:paraId="1FC17DBF" w14:textId="77777777" w:rsidR="00AC1025" w:rsidRPr="00EF0635" w:rsidRDefault="00AC1025" w:rsidP="00AC1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Прийменник є в кожному реченні, ОКРІМ</w:t>
      </w:r>
    </w:p>
    <w:p w14:paraId="5D01C214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Без крані не проживеш.</w:t>
      </w:r>
    </w:p>
    <w:p w14:paraId="277F743A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Друзі пізнаються в біді.</w:t>
      </w:r>
    </w:p>
    <w:p w14:paraId="5F9A8B51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Не гріє сонце на чужині.</w:t>
      </w:r>
    </w:p>
    <w:p w14:paraId="46DF8FBF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Як гукнеш, так і відгукнеться.</w:t>
      </w:r>
    </w:p>
    <w:p w14:paraId="099A6CC1" w14:textId="77777777" w:rsid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Час за гроші не зможеш купити.</w:t>
      </w:r>
    </w:p>
    <w:p w14:paraId="044ADDD7" w14:textId="77777777" w:rsidR="00AC1025" w:rsidRPr="00EF0635" w:rsidRDefault="00AC1025" w:rsidP="00AC1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Усі прийменники написано правильно в рядку</w:t>
      </w:r>
    </w:p>
    <w:p w14:paraId="472D3DA6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до, щодо, за-для, позаду</w:t>
      </w:r>
    </w:p>
    <w:p w14:paraId="2DA2DA27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з-посеред, окрім, під-кінець, заради</w:t>
      </w:r>
    </w:p>
    <w:p w14:paraId="5B97E3A2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у галузі, за винятком, з-під, навпроти</w:t>
      </w:r>
    </w:p>
    <w:p w14:paraId="6D04930B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на зустріч, згідно з, всупереч, поміж</w:t>
      </w:r>
    </w:p>
    <w:p w14:paraId="6389FAFD" w14:textId="77777777" w:rsid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не зв</w:t>
      </w:r>
      <w:r>
        <w:rPr>
          <w:rFonts w:ascii="Times New Roman" w:hAnsi="Times New Roman" w:cs="Times New Roman"/>
          <w:sz w:val="28"/>
          <w:szCs w:val="28"/>
          <w:lang w:val="uk-UA"/>
        </w:rPr>
        <w:t>ажаючи на, попри, з-поза, услід</w:t>
      </w:r>
    </w:p>
    <w:p w14:paraId="3F6EAEA0" w14:textId="77777777" w:rsidR="00AC1025" w:rsidRPr="00EF0635" w:rsidRDefault="00AC1025" w:rsidP="00AC1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Помилково вжито прийменник у варіанті</w:t>
      </w:r>
    </w:p>
    <w:p w14:paraId="142E0D7D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заходьмо по двоє</w:t>
      </w:r>
    </w:p>
    <w:p w14:paraId="45C83453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наказ по коледжу</w:t>
      </w:r>
    </w:p>
    <w:p w14:paraId="2C8C2BAC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розпис по дереву</w:t>
      </w:r>
    </w:p>
    <w:p w14:paraId="18741EF5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сходіть по молоко</w:t>
      </w:r>
    </w:p>
    <w:p w14:paraId="39D45CB2" w14:textId="77777777" w:rsid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надішли по адресі</w:t>
      </w:r>
    </w:p>
    <w:p w14:paraId="22F4DB47" w14:textId="77777777" w:rsidR="00AC1025" w:rsidRPr="00EF0635" w:rsidRDefault="00AC1025" w:rsidP="00AC1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Частки НЕМАЄ в реченні</w:t>
      </w:r>
    </w:p>
    <w:p w14:paraId="268CF8A1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Правда таки переможе.</w:t>
      </w:r>
    </w:p>
    <w:p w14:paraId="092AF70F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Пішов би я в Україну.</w:t>
      </w:r>
    </w:p>
    <w:p w14:paraId="5054A143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Майже тиждень не було дощу.</w:t>
      </w:r>
    </w:p>
    <w:p w14:paraId="59BB64A0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Я буду крізь сльози сміятись.</w:t>
      </w:r>
    </w:p>
    <w:p w14:paraId="05102D70" w14:textId="77777777" w:rsid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От де, люди, наша слава.</w:t>
      </w:r>
    </w:p>
    <w:p w14:paraId="58ABD6F6" w14:textId="77777777" w:rsidR="00AC1025" w:rsidRPr="00EF0635" w:rsidRDefault="00AC1025" w:rsidP="00AC1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Через дефіс треба писати всі частки рядка</w:t>
      </w:r>
    </w:p>
    <w:p w14:paraId="53627AD3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будь/хто, якби/то, що/не/день</w:t>
      </w:r>
    </w:p>
    <w:p w14:paraId="040EDA3B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казна/коли, аби/кого, хтозна/що</w:t>
      </w:r>
    </w:p>
    <w:p w14:paraId="48D6BA49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чого/небудь, як/то, де/котрий</w:t>
      </w:r>
    </w:p>
    <w:p w14:paraId="70B56CD7" w14:textId="77777777" w:rsidR="00AC1025" w:rsidRPr="00AC1025" w:rsidRDefault="00AC1025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10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C1025">
        <w:rPr>
          <w:rFonts w:ascii="Times New Roman" w:hAnsi="Times New Roman" w:cs="Times New Roman"/>
          <w:sz w:val="28"/>
          <w:szCs w:val="28"/>
          <w:lang w:val="uk-UA"/>
        </w:rPr>
        <w:t xml:space="preserve"> будь/як, що/небудь, зумів/таки</w:t>
      </w:r>
    </w:p>
    <w:p w14:paraId="7B1D6AA4" w14:textId="77777777" w:rsidR="00AC1025" w:rsidRDefault="007E4DF6" w:rsidP="00AC1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AC1025" w:rsidRPr="00AC1025">
        <w:rPr>
          <w:rFonts w:ascii="Times New Roman" w:hAnsi="Times New Roman" w:cs="Times New Roman"/>
          <w:sz w:val="28"/>
          <w:szCs w:val="28"/>
          <w:lang w:val="uk-UA"/>
        </w:rPr>
        <w:t>от/так, будь/кому, хтозна/як</w:t>
      </w:r>
    </w:p>
    <w:p w14:paraId="3290FD35" w14:textId="77777777" w:rsidR="00BC5513" w:rsidRPr="00EF0635" w:rsidRDefault="00BC5513" w:rsidP="00BC55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І вона справді приходить чи пробігає дорогами твоєї юності і лише коли-не-коли зупиняється ... нас. Пропуск можна заповнити кожним із зазначених прийменників,</w:t>
      </w:r>
    </w:p>
    <w:p w14:paraId="7F4E95D2" w14:textId="77777777" w:rsidR="00BC5513" w:rsidRPr="00BC5513" w:rsidRDefault="00BC5513" w:rsidP="00BC55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ОКРІМ</w:t>
      </w:r>
    </w:p>
    <w:p w14:paraId="04D682A4" w14:textId="77777777" w:rsidR="00BC5513" w:rsidRPr="00BC5513" w:rsidRDefault="00BC5513" w:rsidP="00BC55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C5513">
        <w:rPr>
          <w:rFonts w:ascii="Times New Roman" w:hAnsi="Times New Roman" w:cs="Times New Roman"/>
          <w:sz w:val="28"/>
          <w:szCs w:val="28"/>
          <w:lang w:val="uk-UA"/>
        </w:rPr>
        <w:t>А)коло</w:t>
      </w:r>
    </w:p>
    <w:p w14:paraId="345E900A" w14:textId="77777777" w:rsidR="00BC5513" w:rsidRPr="00BC5513" w:rsidRDefault="00BC5513" w:rsidP="00BC55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AC8ADE5" w14:textId="77777777" w:rsidR="00BC5513" w:rsidRPr="00BC5513" w:rsidRDefault="00BC5513" w:rsidP="00BC55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C5513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біля</w:t>
      </w:r>
    </w:p>
    <w:p w14:paraId="6FC3F0FF" w14:textId="77777777" w:rsidR="00BC5513" w:rsidRPr="00BC5513" w:rsidRDefault="00BC5513" w:rsidP="00BC55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C5513">
        <w:rPr>
          <w:rFonts w:ascii="Times New Roman" w:hAnsi="Times New Roman" w:cs="Times New Roman"/>
          <w:sz w:val="28"/>
          <w:szCs w:val="28"/>
          <w:lang w:val="uk-UA"/>
        </w:rPr>
        <w:t>В) поблизу</w:t>
      </w:r>
    </w:p>
    <w:p w14:paraId="4B01596D" w14:textId="77777777" w:rsidR="00AC1025" w:rsidRDefault="00BC5513" w:rsidP="00BC55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C5513">
        <w:rPr>
          <w:rFonts w:ascii="Times New Roman" w:hAnsi="Times New Roman" w:cs="Times New Roman"/>
          <w:sz w:val="28"/>
          <w:szCs w:val="28"/>
          <w:lang w:val="uk-UA"/>
        </w:rPr>
        <w:t>Г) наприкінці.</w:t>
      </w:r>
    </w:p>
    <w:p w14:paraId="0DD08EEE" w14:textId="77777777" w:rsidR="00043A14" w:rsidRPr="00EF0635" w:rsidRDefault="00043A14" w:rsidP="00043A14">
      <w:pPr>
        <w:pStyle w:val="a3"/>
        <w:ind w:hanging="29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З'ясуйте, яке слово є сполучником у реченні:</w:t>
      </w:r>
    </w:p>
    <w:p w14:paraId="1507FC42" w14:textId="77777777" w:rsidR="00043A14" w:rsidRP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 xml:space="preserve">У тім то й лихо,що </w:t>
      </w:r>
      <w:r>
        <w:rPr>
          <w:rFonts w:ascii="Times New Roman" w:hAnsi="Times New Roman" w:cs="Times New Roman"/>
          <w:sz w:val="28"/>
          <w:szCs w:val="28"/>
          <w:lang w:val="uk-UA"/>
        </w:rPr>
        <w:t>не все ми знаємо про нашу долю.</w:t>
      </w:r>
    </w:p>
    <w:p w14:paraId="6E652180" w14:textId="77777777" w:rsidR="00043A14" w:rsidRP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E4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</w:t>
      </w:r>
    </w:p>
    <w:p w14:paraId="38C32E2D" w14:textId="77777777" w:rsidR="00043A14" w:rsidRP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й</w:t>
      </w:r>
    </w:p>
    <w:p w14:paraId="32CF45CC" w14:textId="77777777" w:rsidR="00043A14" w:rsidRP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що</w:t>
      </w:r>
    </w:p>
    <w:p w14:paraId="54B56798" w14:textId="77777777" w:rsid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про</w:t>
      </w:r>
    </w:p>
    <w:p w14:paraId="4E540CCE" w14:textId="77777777" w:rsidR="00043A14" w:rsidRPr="00EF0635" w:rsidRDefault="00043A14" w:rsidP="00043A14">
      <w:pPr>
        <w:pStyle w:val="a3"/>
        <w:ind w:hanging="29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8. Сполучник з'єднує частини складного речення</w:t>
      </w:r>
    </w:p>
    <w:p w14:paraId="097C2BD5" w14:textId="77777777" w:rsidR="00043A14" w:rsidRP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Робота гарна,та день малий.</w:t>
      </w:r>
    </w:p>
    <w:p w14:paraId="7BAA3A8E" w14:textId="77777777" w:rsidR="00043A14" w:rsidRP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роботи ані хліба,ані хати.</w:t>
      </w:r>
    </w:p>
    <w:p w14:paraId="4C9551EC" w14:textId="77777777" w:rsidR="00043A14" w:rsidRP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Уночі панують сови та сичі.</w:t>
      </w:r>
    </w:p>
    <w:p w14:paraId="177499C9" w14:textId="77777777" w:rsid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>Г) Будь слугою власної совісті й господарем волі.</w:t>
      </w:r>
    </w:p>
    <w:p w14:paraId="6F3C7FB2" w14:textId="77777777" w:rsidR="00043A14" w:rsidRPr="00EF0635" w:rsidRDefault="00043A14" w:rsidP="00043A14">
      <w:pPr>
        <w:pStyle w:val="a3"/>
        <w:ind w:hanging="29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Сполучник треба писати РАЗОМ у реченні</w:t>
      </w:r>
    </w:p>
    <w:p w14:paraId="7EFBBB08" w14:textId="77777777" w:rsidR="00043A14" w:rsidRP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>А) Як/би не кр</w:t>
      </w:r>
      <w:r>
        <w:rPr>
          <w:rFonts w:ascii="Times New Roman" w:hAnsi="Times New Roman" w:cs="Times New Roman"/>
          <w:sz w:val="28"/>
          <w:szCs w:val="28"/>
          <w:lang w:val="uk-UA"/>
        </w:rPr>
        <w:t>утила хуртовина,а крига розтає.</w:t>
      </w:r>
    </w:p>
    <w:p w14:paraId="1A432D5A" w14:textId="77777777" w:rsidR="00043A14" w:rsidRP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 xml:space="preserve">Б) Як/би високо ворона </w:t>
      </w:r>
      <w:r>
        <w:rPr>
          <w:rFonts w:ascii="Times New Roman" w:hAnsi="Times New Roman" w:cs="Times New Roman"/>
          <w:sz w:val="28"/>
          <w:szCs w:val="28"/>
          <w:lang w:val="uk-UA"/>
        </w:rPr>
        <w:t>не літала, завжди на гній сяде.</w:t>
      </w:r>
    </w:p>
    <w:p w14:paraId="1E2F8A86" w14:textId="77777777" w:rsidR="00043A14" w:rsidRP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>В) Як/би мені ч</w:t>
      </w:r>
      <w:r>
        <w:rPr>
          <w:rFonts w:ascii="Times New Roman" w:hAnsi="Times New Roman" w:cs="Times New Roman"/>
          <w:sz w:val="28"/>
          <w:szCs w:val="28"/>
          <w:lang w:val="uk-UA"/>
        </w:rPr>
        <w:t>еревики,то пішла б я на музики.</w:t>
      </w:r>
    </w:p>
    <w:p w14:paraId="20E1EC55" w14:textId="77777777" w:rsidR="00043A14" w:rsidRDefault="00043A14" w:rsidP="00043A1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>Г) Як/би там не було,комусь належить це зробити.</w:t>
      </w:r>
    </w:p>
    <w:p w14:paraId="16342E75" w14:textId="77777777" w:rsidR="00043A14" w:rsidRPr="00EF0635" w:rsidRDefault="00043A14" w:rsidP="00043A14">
      <w:pPr>
        <w:pStyle w:val="a3"/>
        <w:ind w:hanging="29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реченні «О, подивись, як тут цікаво!» вигук належить до групи</w:t>
      </w:r>
    </w:p>
    <w:p w14:paraId="6AE6ED1B" w14:textId="77777777" w:rsidR="00043A14" w:rsidRPr="00043A14" w:rsidRDefault="00043A14" w:rsidP="007E4DF6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А)емоційних</w:t>
      </w:r>
    </w:p>
    <w:p w14:paraId="38232443" w14:textId="77777777" w:rsidR="00043A14" w:rsidRPr="00043A14" w:rsidRDefault="00043A14" w:rsidP="007E4DF6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Б)волевиявлення</w:t>
      </w:r>
    </w:p>
    <w:p w14:paraId="3732F721" w14:textId="77777777" w:rsidR="00043A14" w:rsidRPr="00043A14" w:rsidRDefault="00043A14" w:rsidP="007E4DF6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В)звуконаслідувальних слів</w:t>
      </w:r>
    </w:p>
    <w:p w14:paraId="393F9032" w14:textId="77777777" w:rsidR="00043A14" w:rsidRDefault="00043A14" w:rsidP="007E4DF6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>Г)слів мовного етикету</w:t>
      </w:r>
    </w:p>
    <w:p w14:paraId="568B9485" w14:textId="77777777" w:rsidR="00043A14" w:rsidRPr="00EF0635" w:rsidRDefault="00043A14" w:rsidP="00043A14">
      <w:pPr>
        <w:pStyle w:val="a3"/>
        <w:ind w:hanging="29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11. У реченні «</w:t>
      </w:r>
      <w:r w:rsidR="007E4DF6"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Киць- киць, моя кішечка!»</w:t>
      </w: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вигук належить до групи</w:t>
      </w:r>
    </w:p>
    <w:p w14:paraId="43CDA1A9" w14:textId="77777777" w:rsidR="00043A14" w:rsidRPr="00043A14" w:rsidRDefault="00043A14" w:rsidP="007E4DF6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>А)емоційних</w:t>
      </w:r>
    </w:p>
    <w:p w14:paraId="42BFA716" w14:textId="77777777" w:rsidR="00043A14" w:rsidRPr="00043A14" w:rsidRDefault="00043A14" w:rsidP="007E4DF6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>Б)волевиявлення</w:t>
      </w:r>
    </w:p>
    <w:p w14:paraId="4D79D6E6" w14:textId="77777777" w:rsidR="00043A14" w:rsidRPr="00043A14" w:rsidRDefault="00043A14" w:rsidP="007E4DF6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>В)звуконаслідувальних слів</w:t>
      </w:r>
    </w:p>
    <w:p w14:paraId="56362293" w14:textId="77777777" w:rsidR="00043A14" w:rsidRDefault="00043A14" w:rsidP="007E4DF6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43A14">
        <w:rPr>
          <w:rFonts w:ascii="Times New Roman" w:hAnsi="Times New Roman" w:cs="Times New Roman"/>
          <w:sz w:val="28"/>
          <w:szCs w:val="28"/>
          <w:lang w:val="uk-UA"/>
        </w:rPr>
        <w:t>Г)слів мовного етикету</w:t>
      </w:r>
    </w:p>
    <w:p w14:paraId="75D94641" w14:textId="77777777" w:rsidR="007E4DF6" w:rsidRPr="00EF0635" w:rsidRDefault="007E4DF6" w:rsidP="007E4DF6">
      <w:pPr>
        <w:pStyle w:val="a3"/>
        <w:ind w:hanging="29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0635">
        <w:rPr>
          <w:rFonts w:ascii="Times New Roman" w:hAnsi="Times New Roman" w:cs="Times New Roman"/>
          <w:b/>
          <w:bCs/>
          <w:sz w:val="28"/>
          <w:szCs w:val="28"/>
          <w:lang w:val="uk-UA"/>
        </w:rPr>
        <w:t>12. На письмі вигуки виділяються...</w:t>
      </w:r>
    </w:p>
    <w:p w14:paraId="2B691830" w14:textId="77777777" w:rsidR="007E4DF6" w:rsidRPr="007E4DF6" w:rsidRDefault="007E4DF6" w:rsidP="007E4DF6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варіанти відповідей</w:t>
      </w:r>
    </w:p>
    <w:p w14:paraId="79D1A48D" w14:textId="77777777" w:rsidR="007E4DF6" w:rsidRPr="007E4DF6" w:rsidRDefault="007E4DF6" w:rsidP="007E4DF6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тире</w:t>
      </w:r>
      <w:r w:rsidRPr="007E4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AA2C17C" w14:textId="77777777" w:rsidR="007E4DF6" w:rsidRPr="007E4DF6" w:rsidRDefault="007E4DF6" w:rsidP="007E4DF6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комами й тире одночасно</w:t>
      </w:r>
    </w:p>
    <w:p w14:paraId="172210EE" w14:textId="163B89B8" w:rsidR="00043A14" w:rsidRPr="00844484" w:rsidRDefault="007E4DF6" w:rsidP="00844484">
      <w:pPr>
        <w:pStyle w:val="a3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7E4DF6">
        <w:rPr>
          <w:rFonts w:ascii="Times New Roman" w:hAnsi="Times New Roman" w:cs="Times New Roman"/>
          <w:sz w:val="28"/>
          <w:szCs w:val="28"/>
          <w:lang w:val="uk-UA"/>
        </w:rPr>
        <w:t>комами або знаком оклику</w:t>
      </w:r>
    </w:p>
    <w:p w14:paraId="08191E48" w14:textId="0D421176" w:rsidR="00844484" w:rsidRPr="00EF0635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13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Усі похідні прийменники пишуть через дефіс у рядку:</w:t>
      </w:r>
    </w:p>
    <w:p w14:paraId="46AB5A57" w14:textId="77777777" w:rsidR="00844484" w:rsidRPr="00045CDB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а) по/над, по/за, по/під, по/серед;</w:t>
      </w:r>
    </w:p>
    <w:p w14:paraId="36B59F90" w14:textId="77777777" w:rsidR="00844484" w:rsidRPr="00045CDB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б) за/для, про/між, по/між, по/біля:</w:t>
      </w:r>
    </w:p>
    <w:p w14:paraId="70B716A0" w14:textId="77777777" w:rsidR="00844484" w:rsidRPr="00045CDB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в) із/за, з/між, з/під, з/поміж;</w:t>
      </w:r>
    </w:p>
    <w:p w14:paraId="3AEBE49F" w14:textId="427D5E58" w:rsidR="00844484" w:rsidRDefault="00844484" w:rsidP="00844484">
      <w:pPr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г) по/серед, за/ради, на/</w:t>
      </w:r>
      <w:proofErr w:type="spellStart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впроти</w:t>
      </w:r>
      <w:proofErr w:type="spellEnd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, о/крім.</w:t>
      </w:r>
    </w:p>
    <w:p w14:paraId="34FA1350" w14:textId="70D2CDBC" w:rsidR="00844484" w:rsidRPr="00EF0635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14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Укажіть речення, у якому частка виконує формотворчу роль:</w:t>
      </w:r>
    </w:p>
    <w:p w14:paraId="78C3B761" w14:textId="77777777" w:rsidR="00844484" w:rsidRPr="00045CDB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а) Батьку, подаруй синові книжку;</w:t>
      </w:r>
    </w:p>
    <w:p w14:paraId="075F03D8" w14:textId="77777777" w:rsidR="00844484" w:rsidRPr="00045CDB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б) Чи не краще, батьку, подарувати синові книжку?;</w:t>
      </w:r>
    </w:p>
    <w:p w14:paraId="632335D5" w14:textId="77777777" w:rsidR="00844484" w:rsidRPr="00045CDB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в) Батько подарував синові книжку;</w:t>
      </w:r>
    </w:p>
    <w:p w14:paraId="58D50757" w14:textId="622B88F3" w:rsidR="00844484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г) Нехай батько подарує синові книжку.</w:t>
      </w:r>
    </w:p>
    <w:p w14:paraId="733C05D2" w14:textId="1F550940" w:rsidR="00844484" w:rsidRPr="00EF0635" w:rsidRDefault="00844484" w:rsidP="00844484">
      <w:pPr>
        <w:spacing w:after="0" w:line="240" w:lineRule="auto"/>
        <w:ind w:firstLine="142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15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. 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Установити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відповідність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між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словосполученнями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смисловими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відношеннями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, на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які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вказують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прийменники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470"/>
      </w:tblGrid>
      <w:tr w:rsidR="00844484" w:rsidRPr="00045CDB" w14:paraId="1B8FD640" w14:textId="77777777" w:rsidTr="009C0861">
        <w:tc>
          <w:tcPr>
            <w:tcW w:w="4470" w:type="dxa"/>
            <w:shd w:val="clear" w:color="auto" w:fill="FFFFFF"/>
            <w:hideMark/>
          </w:tcPr>
          <w:p w14:paraId="60B8472B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gramEnd"/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Прийти за 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півгодини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188F1C75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прибирати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класі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5437431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приготуватися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твору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7CD64C6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підручник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математики.</w:t>
            </w:r>
          </w:p>
          <w:p w14:paraId="2D9FEC21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розмовляти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однокласником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0" w:type="dxa"/>
            <w:shd w:val="clear" w:color="auto" w:fill="FFFFFF"/>
            <w:hideMark/>
          </w:tcPr>
          <w:p w14:paraId="6B326C8D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Відношення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мети;</w:t>
            </w:r>
          </w:p>
          <w:p w14:paraId="087B50C4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об’єктні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відношення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7DD62646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просторові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відношення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1B8738AD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4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часові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відношення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D961865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означальні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відношення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232A278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781B0414" w14:textId="2635D56F" w:rsidR="00844484" w:rsidRPr="00EF0635" w:rsidRDefault="00844484" w:rsidP="0084448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16.</w:t>
      </w:r>
      <w:r w:rsidRPr="00045CD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Установити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відповідність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між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синонімічними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прийменниками</w:t>
      </w:r>
      <w:proofErr w:type="spellEnd"/>
      <w:r w:rsidRPr="00EF063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345"/>
      </w:tblGrid>
      <w:tr w:rsidR="00844484" w:rsidRPr="00045CDB" w14:paraId="5C281290" w14:textId="77777777" w:rsidTr="009C0861">
        <w:tc>
          <w:tcPr>
            <w:tcW w:w="3345" w:type="dxa"/>
            <w:shd w:val="clear" w:color="auto" w:fill="FFFFFF"/>
            <w:hideMark/>
          </w:tcPr>
          <w:p w14:paraId="3F786143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Біля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83813B2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A584AA9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поряд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58351BAC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навздогін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8736D01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поміж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45" w:type="dxa"/>
            <w:shd w:val="clear" w:color="auto" w:fill="FFFFFF"/>
            <w:hideMark/>
          </w:tcPr>
          <w:p w14:paraId="4F2978D5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Упродовж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50D696F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слідом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за;</w:t>
            </w:r>
          </w:p>
          <w:p w14:paraId="6E9289EF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близько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6C28206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між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F02DEBE" w14:textId="77777777" w:rsidR="00844484" w:rsidRPr="00045CDB" w:rsidRDefault="00844484" w:rsidP="009C08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C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</w:t>
            </w:r>
            <w:proofErr w:type="spellStart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поруч</w:t>
            </w:r>
            <w:proofErr w:type="spellEnd"/>
            <w:r w:rsidRPr="00045CD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518ACD00" w14:textId="74A8B1FE" w:rsidR="00844484" w:rsidRPr="00EF0635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17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.Укажіть рядок, у якому всі вигуки пишуть через дефіс:</w:t>
      </w:r>
    </w:p>
    <w:p w14:paraId="54E763B2" w14:textId="77777777" w:rsidR="00844484" w:rsidRPr="00045CDB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 xml:space="preserve">а) будь/ласка, на/добраніч, до/побачення, добри/день; </w:t>
      </w:r>
    </w:p>
    <w:p w14:paraId="4BE896AE" w14:textId="77777777" w:rsidR="00844484" w:rsidRPr="00045CDB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 xml:space="preserve">б) </w:t>
      </w:r>
      <w:proofErr w:type="spellStart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ха</w:t>
      </w:r>
      <w:proofErr w:type="spellEnd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proofErr w:type="spellStart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ха</w:t>
      </w:r>
      <w:proofErr w:type="spellEnd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, ку/ку, кар/кар, тік/так;</w:t>
      </w:r>
    </w:p>
    <w:p w14:paraId="34E96415" w14:textId="77777777" w:rsidR="00844484" w:rsidRPr="00045CDB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в) от/тобі/й/на, в/добру/путь, стук/грюк, брязь/дзінь:</w:t>
      </w:r>
    </w:p>
    <w:p w14:paraId="78B14F6B" w14:textId="77777777" w:rsidR="00844484" w:rsidRPr="00045CDB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 xml:space="preserve">г) </w:t>
      </w:r>
      <w:proofErr w:type="spellStart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тьох</w:t>
      </w:r>
      <w:proofErr w:type="spellEnd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proofErr w:type="spellStart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тьох</w:t>
      </w:r>
      <w:proofErr w:type="spellEnd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, ой/Боже, гав/гав, му/у/у.</w:t>
      </w:r>
    </w:p>
    <w:p w14:paraId="2DD73AF5" w14:textId="0EA22FD7" w:rsidR="00EF0635" w:rsidRP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18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У реченні </w:t>
      </w:r>
      <w:r w:rsidRPr="00EF063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«Хотіла б я піснею стати» 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частка:</w:t>
      </w:r>
    </w:p>
    <w:p w14:paraId="34FD8339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а) надає реченню вказівного смислового відтінку;</w:t>
      </w:r>
    </w:p>
    <w:p w14:paraId="7CA000B6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б) вказує на емоції мовця;</w:t>
      </w:r>
    </w:p>
    <w:p w14:paraId="2148529C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в) утворює нове слово;</w:t>
      </w:r>
    </w:p>
    <w:p w14:paraId="09CB0333" w14:textId="62B62F7F" w:rsidR="00EF0635" w:rsidRP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г) утворює граматичну форму.</w:t>
      </w:r>
      <w:r w:rsidRPr="00045CD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</w:p>
    <w:p w14:paraId="4C46767F" w14:textId="3434A54C" w:rsidR="00EF0635" w:rsidRP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19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Усі сполучники підрядні в рядку:</w:t>
      </w:r>
    </w:p>
    <w:p w14:paraId="463CBE1A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а) а, і, або, коли;</w:t>
      </w:r>
    </w:p>
    <w:p w14:paraId="2355CEBA" w14:textId="77777777" w:rsidR="00EF0635" w:rsidRPr="00045CDB" w:rsidRDefault="00EF0635" w:rsidP="00EF0635">
      <w:pPr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б) але, й, мов, якщо;</w:t>
      </w:r>
    </w:p>
    <w:p w14:paraId="2DE882E6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в) бо, тому що, якби, якщо;</w:t>
      </w:r>
    </w:p>
    <w:p w14:paraId="45D0B6A3" w14:textId="4C8AC4CE" w:rsidR="00EF0635" w:rsidRDefault="00EF0635" w:rsidP="00EF0635">
      <w:pPr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г) ні...ні, однак, зате, оскільки.</w:t>
      </w:r>
    </w:p>
    <w:p w14:paraId="4F6CCE82" w14:textId="6CF6A0FC" w:rsidR="00EF0635" w:rsidRP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Укажіть рядок, у якому всі частки пишуть окремо:</w:t>
      </w:r>
    </w:p>
    <w:p w14:paraId="1C3B34CF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а) написав/би, немов/би, як/небудь, надумав/таки;</w:t>
      </w:r>
    </w:p>
    <w:p w14:paraId="2665AC0A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 xml:space="preserve">б) все/ж/таки, стань/бо, аби/куди, все/таки; </w:t>
      </w:r>
    </w:p>
    <w:p w14:paraId="2585B002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в) таки/прийшли, ну/й, навряд/чи, скажи/ж;</w:t>
      </w:r>
    </w:p>
    <w:p w14:paraId="14BE154B" w14:textId="02ACE3FD" w:rsid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г) поки/що, колись/то, як/от, дай/но.</w:t>
      </w:r>
    </w:p>
    <w:p w14:paraId="5D23C0E5" w14:textId="6343AE90" w:rsidR="00EF0635" w:rsidRP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21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Укажіть речення, у якому немає вигуку:</w:t>
      </w:r>
    </w:p>
    <w:p w14:paraId="3FABF55F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а) Оте «ура» ще довго їм вчувалося.</w:t>
      </w:r>
    </w:p>
    <w:p w14:paraId="42F111BB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б) Скажіть, будь ласка, котра година.</w:t>
      </w:r>
    </w:p>
    <w:p w14:paraId="35421311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в) Оце так! А я думав, що ви до уроків готуєтесь,</w:t>
      </w:r>
    </w:p>
    <w:p w14:paraId="7EF38126" w14:textId="5BFF4F46" w:rsidR="00EF0635" w:rsidRP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 xml:space="preserve"> г) Ой, вербо, вербо, де ти росла?</w:t>
      </w:r>
    </w:p>
    <w:p w14:paraId="5EAE7C80" w14:textId="689FF823" w:rsidR="00EF0635" w:rsidRP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22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Для вираження мети дії вживаються прийменники:</w:t>
      </w:r>
    </w:p>
    <w:p w14:paraId="66EB1157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а) біля, коло, край, побіля;</w:t>
      </w:r>
    </w:p>
    <w:p w14:paraId="63052473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б) з, із, зі, зо;</w:t>
      </w:r>
    </w:p>
    <w:p w14:paraId="5754348E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в) для, задля, ради, заради;</w:t>
      </w:r>
    </w:p>
    <w:p w14:paraId="54711130" w14:textId="6C91143B" w:rsid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 xml:space="preserve">г) крім, окрім, </w:t>
      </w:r>
      <w:proofErr w:type="spellStart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опріч</w:t>
      </w:r>
      <w:proofErr w:type="spellEnd"/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68714B6" w14:textId="21A4D82A" w:rsidR="00EF0635" w:rsidRP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23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.Прийменники і сполучники належать до:</w:t>
      </w:r>
    </w:p>
    <w:p w14:paraId="07323940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а) самостійних частин мови;</w:t>
      </w:r>
    </w:p>
    <w:p w14:paraId="2CCB0965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б) службових частин мови;</w:t>
      </w:r>
    </w:p>
    <w:p w14:paraId="04342390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в) особливих частин мови;</w:t>
      </w:r>
    </w:p>
    <w:p w14:paraId="75AFF463" w14:textId="0921968A" w:rsidR="00EF0635" w:rsidRP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г) службових і особливих.</w:t>
      </w:r>
    </w:p>
    <w:p w14:paraId="7A3F7226" w14:textId="4C0579E1" w:rsidR="00EF0635" w:rsidRPr="00EF0635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</w:t>
      </w:r>
      <w:r w:rsidRPr="00EF063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За будовою прийменники і сполучники поділяють на:</w:t>
      </w:r>
    </w:p>
    <w:p w14:paraId="6F0B0321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а) первинні та вторинні;</w:t>
      </w:r>
    </w:p>
    <w:p w14:paraId="1483F56A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б) прості, складні й складені;</w:t>
      </w:r>
    </w:p>
    <w:p w14:paraId="256A90B1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в) багатоскладні й односкладні;</w:t>
      </w:r>
    </w:p>
    <w:p w14:paraId="043D9E16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5CDB">
        <w:rPr>
          <w:rFonts w:ascii="Times New Roman" w:hAnsi="Times New Roman"/>
          <w:color w:val="000000"/>
          <w:sz w:val="28"/>
          <w:szCs w:val="28"/>
          <w:lang w:val="uk-UA"/>
        </w:rPr>
        <w:t>г) похідні й непохідні.</w:t>
      </w:r>
    </w:p>
    <w:p w14:paraId="4AE665EB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  <w:lang w:val="uk-UA"/>
        </w:rPr>
      </w:pPr>
    </w:p>
    <w:p w14:paraId="14C2198A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DB30986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06C5DC1" w14:textId="77777777" w:rsidR="00EF0635" w:rsidRPr="00045CDB" w:rsidRDefault="00EF0635" w:rsidP="00EF0635">
      <w:pPr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FB59793" w14:textId="77777777" w:rsidR="00EF0635" w:rsidRPr="00045CDB" w:rsidRDefault="00EF0635" w:rsidP="00EF06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  <w:lang w:val="uk-UA"/>
        </w:rPr>
      </w:pPr>
    </w:p>
    <w:p w14:paraId="3B31C298" w14:textId="77777777" w:rsidR="00844484" w:rsidRPr="00EF0635" w:rsidRDefault="00844484" w:rsidP="00844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E992A56" w14:textId="77777777" w:rsidR="00844484" w:rsidRPr="00045CDB" w:rsidRDefault="00844484" w:rsidP="00844484">
      <w:pPr>
        <w:spacing w:after="0" w:line="240" w:lineRule="auto"/>
        <w:ind w:firstLine="142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0F03F40" w14:textId="2F812299" w:rsidR="007E4DF6" w:rsidRPr="00AC1025" w:rsidRDefault="007E4DF6" w:rsidP="00043A14">
      <w:pPr>
        <w:pStyle w:val="a3"/>
        <w:ind w:hanging="29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4DF6" w:rsidRPr="00AC1025" w:rsidSect="00592DA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21A12"/>
    <w:multiLevelType w:val="hybridMultilevel"/>
    <w:tmpl w:val="37A2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63"/>
    <w:rsid w:val="00043A14"/>
    <w:rsid w:val="00315663"/>
    <w:rsid w:val="00592DA0"/>
    <w:rsid w:val="0072122B"/>
    <w:rsid w:val="007E4DF6"/>
    <w:rsid w:val="00844484"/>
    <w:rsid w:val="00AC1025"/>
    <w:rsid w:val="00BC5513"/>
    <w:rsid w:val="00E71099"/>
    <w:rsid w:val="00EF0635"/>
    <w:rsid w:val="00F2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B0D"/>
  <w15:docId w15:val="{D0398D51-AEED-4A02-B5B7-CD3783A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2025-01-04T14:23:00Z</dcterms:created>
  <dcterms:modified xsi:type="dcterms:W3CDTF">2025-01-04T14:23:00Z</dcterms:modified>
</cp:coreProperties>
</file>