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508" w:rsidRPr="00492FA0" w:rsidRDefault="008B6508" w:rsidP="00BA409C">
      <w:pPr>
        <w:widowControl w:val="0"/>
        <w:spacing w:after="0" w:line="240" w:lineRule="auto"/>
        <w:ind w:right="220"/>
        <w:jc w:val="center"/>
        <w:rPr>
          <w:rFonts w:ascii="Arial" w:eastAsia="Times New Roman" w:hAnsi="Arial" w:cs="Arial"/>
          <w:b/>
          <w:bCs/>
          <w:sz w:val="28"/>
          <w:szCs w:val="28"/>
          <w:lang w:val="uk-UA"/>
        </w:rPr>
      </w:pP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Підсумкова робота з </w:t>
      </w:r>
      <w:r w:rsidR="00FF720F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фізики</w:t>
      </w:r>
      <w:r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за І семестр</w:t>
      </w:r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, </w:t>
      </w:r>
      <w:r w:rsidR="00A21810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8 </w:t>
      </w:r>
      <w:bookmarkStart w:id="0" w:name="_GoBack"/>
      <w:bookmarkEnd w:id="0"/>
      <w:r w:rsidR="00BA409C" w:rsidRPr="00492FA0">
        <w:rPr>
          <w:rFonts w:ascii="Arial" w:eastAsia="Times New Roman" w:hAnsi="Arial" w:cs="Arial"/>
          <w:b/>
          <w:bCs/>
          <w:sz w:val="28"/>
          <w:szCs w:val="28"/>
          <w:lang w:val="uk-UA"/>
        </w:rPr>
        <w:t>клас</w:t>
      </w:r>
    </w:p>
    <w:p w:rsidR="008B6508" w:rsidRPr="00492FA0" w:rsidRDefault="008B6508" w:rsidP="00E80FBE">
      <w:pPr>
        <w:widowControl w:val="0"/>
        <w:spacing w:before="120" w:after="0" w:line="240" w:lineRule="auto"/>
        <w:ind w:firstLine="709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______________________________</w:t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</w:r>
      <w:r w:rsidR="00E80FBE" w:rsidRPr="00492FA0">
        <w:rPr>
          <w:rFonts w:ascii="Arial" w:eastAsia="Courier New" w:hAnsi="Arial" w:cs="Arial"/>
          <w:sz w:val="24"/>
          <w:szCs w:val="24"/>
          <w:lang w:val="uk-UA" w:eastAsia="uk-UA"/>
        </w:rPr>
        <w:tab/>
        <w:t>_____</w:t>
      </w: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>________</w:t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sz w:val="16"/>
          <w:szCs w:val="16"/>
          <w:lang w:val="uk-UA" w:eastAsia="uk-UA"/>
        </w:rPr>
      </w:pPr>
      <w:bookmarkStart w:id="1" w:name="_Hlk145857232"/>
      <w:bookmarkEnd w:id="1"/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 xml:space="preserve">Прізвище, </w:t>
      </w:r>
      <w:r w:rsidR="004B2D01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ім’я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  <w:r w:rsidR="008B6508"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>клас</w:t>
      </w:r>
      <w:r w:rsidRPr="00492FA0">
        <w:rPr>
          <w:rFonts w:ascii="Arial" w:eastAsia="Courier New" w:hAnsi="Arial" w:cs="Arial"/>
          <w:b/>
          <w:sz w:val="16"/>
          <w:szCs w:val="16"/>
          <w:lang w:val="uk-UA" w:eastAsia="uk-UA"/>
        </w:rPr>
        <w:tab/>
      </w:r>
    </w:p>
    <w:p w:rsidR="00E80FBE" w:rsidRPr="00492FA0" w:rsidRDefault="00E80FBE" w:rsidP="008B6508">
      <w:pPr>
        <w:widowControl w:val="0"/>
        <w:spacing w:after="0" w:line="240" w:lineRule="auto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E80FBE" w:rsidRPr="00492FA0" w:rsidRDefault="00E80FBE" w:rsidP="00D7753F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Т</w:t>
      </w:r>
      <w:r w:rsidR="008B6508"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t>ільки одна відповідь правильна</w:t>
      </w:r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Вид теплопередачі, який зумовлюється хаотичним рухом частинок речовини й не супроводжується перенесенням цієї речовини. 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Теплопровідність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Випромінювання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Поглинання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Конвекція</w:t>
      </w:r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Питома теплоємність речовини вимірюється 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 </w:t>
      </w:r>
      <w:proofErr w:type="spellStart"/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Дж</w:t>
      </w:r>
      <w:proofErr w:type="spellEnd"/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 </w:t>
      </w:r>
      <m:oMath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кг·°С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 </w:t>
      </w:r>
      <m:oMath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кг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В </w:t>
      </w:r>
      <m:oMath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Дж</m:t>
            </m:r>
            <m:r>
              <m:rPr>
                <m:sty m:val="p"/>
              </m:rP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·°С</m:t>
            </m:r>
          </m:num>
          <m:den>
            <m:r>
              <m:rPr>
                <m:sty m:val="p"/>
              </m:rP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кг</m:t>
            </m:r>
          </m:den>
        </m:f>
      </m:oMath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Зміну температури обчислюють за формулою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c=</m:t>
        </m:r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m∆t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m:oMath>
        <m:r>
          <w:rPr>
            <w:rFonts w:ascii="Cambria Math" w:eastAsia="MyriadPro-Regular" w:hAnsi="Cambria Math" w:cs="Arial"/>
            <w:sz w:val="28"/>
            <w:szCs w:val="28"/>
            <w:lang w:val="en-US" w:eastAsia="ru-RU"/>
          </w:rPr>
          <m:t>Q</m:t>
        </m:r>
        <m:r>
          <w:rPr>
            <w:rFonts w:ascii="Cambria Math" w:eastAsia="MyriadPro-Regular" w:hAnsi="Cambria Math" w:cs="Arial"/>
            <w:sz w:val="28"/>
            <w:szCs w:val="28"/>
            <w:lang w:eastAsia="ru-RU"/>
          </w:rPr>
          <m:t>=</m:t>
        </m:r>
        <m:r>
          <w:rPr>
            <w:rFonts w:ascii="Cambria Math" w:eastAsia="MyriadPro-Regular" w:hAnsi="Cambria Math" w:cs="Arial"/>
            <w:sz w:val="28"/>
            <w:szCs w:val="28"/>
            <w:lang w:val="en-US" w:eastAsia="ru-RU"/>
          </w:rPr>
          <m:t>cm</m:t>
        </m:r>
        <m:r>
          <w:rPr>
            <w:rFonts w:ascii="Cambria Math" w:eastAsia="MyriadPro-Regular" w:hAnsi="Cambria Math" w:cs="Arial"/>
            <w:sz w:val="28"/>
            <w:szCs w:val="28"/>
            <w:lang w:eastAsia="ru-RU"/>
          </w:rPr>
          <m:t>∆</m:t>
        </m:r>
        <m:r>
          <w:rPr>
            <w:rFonts w:ascii="Cambria Math" w:eastAsia="MyriadPro-Regular" w:hAnsi="Cambria Math" w:cs="Arial"/>
            <w:sz w:val="28"/>
            <w:szCs w:val="28"/>
            <w:lang w:val="en-US" w:eastAsia="ru-RU"/>
          </w:rPr>
          <m:t>t</m:t>
        </m:r>
      </m:oMath>
    </w:p>
    <w:p w:rsidR="0064309E" w:rsidRPr="0064309E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MyriadPro-Regular" w:hAnsi="Arial" w:cs="Arial"/>
          <w:sz w:val="28"/>
          <w:szCs w:val="28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m=</m:t>
        </m:r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c∆t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∆t=</m:t>
        </m:r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Q</m:t>
            </m:r>
          </m:num>
          <m:den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cm</m:t>
            </m:r>
          </m:den>
        </m:f>
      </m:oMath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Процес переходу речовини з рідкого стану в газоподібний. 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Кристалізація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Пароутворення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Плавлення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Конденсація</w:t>
      </w:r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Питома теплота плавлення речовини вимірюється 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m:oMath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кг∙℃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Дж</m:t>
        </m:r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m:oMath>
        <m:f>
          <m:fPr>
            <m:ctrlPr>
              <w:rPr>
                <w:rFonts w:ascii="Cambria Math" w:eastAsia="MyriadPro-Regular" w:hAnsi="Cambria Math" w:cs="Arial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 w:cs="Arial"/>
                <w:sz w:val="28"/>
                <w:szCs w:val="28"/>
                <w:lang w:val="uk-UA" w:eastAsia="ru-RU"/>
              </w:rPr>
              <m:t>кг</m:t>
            </m:r>
          </m:den>
        </m:f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%</m:t>
        </m:r>
      </m:oMath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За якою формулою обчислюють кількість теплоти, яка виділиться в ході повного згоряння палива? </w:t>
      </w:r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А.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m</m:t>
        </m:r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В.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Q=rm</m:t>
        </m:r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Б.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Q=qm</m:t>
        </m:r>
      </m:oMath>
    </w:p>
    <w:p w:rsidR="0064309E" w:rsidRPr="00492FA0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492FA0">
        <w:rPr>
          <w:rFonts w:ascii="Arial" w:eastAsia="Courier New" w:hAnsi="Arial" w:cs="Arial"/>
          <w:sz w:val="24"/>
          <w:szCs w:val="24"/>
          <w:lang w:val="uk-UA" w:eastAsia="uk-UA"/>
        </w:rPr>
        <w:t xml:space="preserve">Г. </w:t>
      </w:r>
      <m:oMath>
        <m:r>
          <w:rPr>
            <w:rFonts w:ascii="Cambria Math" w:eastAsia="MyriadPro-Regular" w:hAnsi="Cambria Math" w:cs="Arial"/>
            <w:sz w:val="28"/>
            <w:szCs w:val="28"/>
            <w:lang w:val="uk-UA" w:eastAsia="ru-RU"/>
          </w:rPr>
          <m:t>Q=cm∆t</m:t>
        </m:r>
      </m:oMath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212121"/>
          <w:sz w:val="24"/>
          <w:szCs w:val="24"/>
          <w:lang w:val="uk-UA"/>
        </w:rPr>
      </w:pPr>
      <w:r w:rsidRPr="0056032C">
        <w:rPr>
          <w:rFonts w:ascii="Arial" w:hAnsi="Arial" w:cs="Arial"/>
          <w:color w:val="212121"/>
          <w:sz w:val="24"/>
          <w:szCs w:val="24"/>
          <w:lang w:val="uk-UA"/>
        </w:rPr>
        <w:t>Випаровування відбувається ...</w:t>
      </w:r>
    </w:p>
    <w:p w:rsidR="0064309E" w:rsidRPr="0064309E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64309E">
        <w:rPr>
          <w:rFonts w:ascii="Arial" w:eastAsia="Courier New" w:hAnsi="Arial" w:cs="Arial"/>
          <w:sz w:val="24"/>
          <w:szCs w:val="24"/>
          <w:lang w:val="uk-UA" w:eastAsia="uk-UA"/>
        </w:rPr>
        <w:t>А при будь-якій температурі;</w:t>
      </w:r>
    </w:p>
    <w:p w:rsidR="0064309E" w:rsidRPr="0064309E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64309E">
        <w:rPr>
          <w:rFonts w:ascii="Arial" w:eastAsia="Courier New" w:hAnsi="Arial" w:cs="Arial"/>
          <w:sz w:val="24"/>
          <w:szCs w:val="24"/>
          <w:lang w:val="uk-UA" w:eastAsia="uk-UA"/>
        </w:rPr>
        <w:t>Б тільки при температурі плавлення;</w:t>
      </w:r>
    </w:p>
    <w:p w:rsidR="0064309E" w:rsidRPr="0064309E" w:rsidRDefault="0064309E" w:rsidP="0064309E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sz w:val="24"/>
          <w:szCs w:val="24"/>
          <w:lang w:val="uk-UA" w:eastAsia="uk-UA"/>
        </w:rPr>
      </w:pPr>
      <w:r w:rsidRPr="0064309E">
        <w:rPr>
          <w:rFonts w:ascii="Arial" w:eastAsia="Courier New" w:hAnsi="Arial" w:cs="Arial"/>
          <w:sz w:val="24"/>
          <w:szCs w:val="24"/>
          <w:lang w:val="uk-UA" w:eastAsia="uk-UA"/>
        </w:rPr>
        <w:t>В при відповідній температурі кожної речовини;</w:t>
      </w:r>
    </w:p>
    <w:p w:rsidR="003E5F28" w:rsidRPr="003E5F28" w:rsidRDefault="003E5F28" w:rsidP="003E5F28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212121"/>
          <w:sz w:val="24"/>
          <w:szCs w:val="24"/>
          <w:lang w:val="uk-UA"/>
        </w:rPr>
      </w:pPr>
      <w:r w:rsidRPr="003E5F28">
        <w:rPr>
          <w:rFonts w:ascii="Arial" w:hAnsi="Arial" w:cs="Arial"/>
          <w:color w:val="212121"/>
          <w:sz w:val="24"/>
          <w:szCs w:val="24"/>
          <w:lang w:val="uk-UA"/>
        </w:rPr>
        <w:t>Питома теплота згоряння торфу дорівнює 4,4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</w:t>
      </w:r>
      <w:proofErr w:type="spellStart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Дж</w:t>
      </w:r>
      <w:proofErr w:type="spellEnd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/кг</w:t>
      </w:r>
      <w:r w:rsidRPr="003E5F28"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Це означає, що при повному згорянні торфу ...</w:t>
      </w:r>
    </w:p>
    <w:p w:rsidR="003E5F28" w:rsidRPr="003E5F28" w:rsidRDefault="003E5F28" w:rsidP="003E5F28">
      <w:pPr>
        <w:widowControl w:val="0"/>
        <w:spacing w:after="0" w:line="240" w:lineRule="auto"/>
        <w:ind w:left="709"/>
        <w:jc w:val="both"/>
        <w:rPr>
          <w:rFonts w:ascii="Arial" w:hAnsi="Arial" w:cs="Arial"/>
          <w:color w:val="212121"/>
          <w:sz w:val="24"/>
          <w:szCs w:val="24"/>
          <w:lang w:val="uk-UA"/>
        </w:rPr>
      </w:pP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 xml:space="preserve">А 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масою 1 кг виділяється 4,4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</w:t>
      </w:r>
      <w:proofErr w:type="spellStart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Дж</w:t>
      </w:r>
      <w:proofErr w:type="spellEnd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/кг</w:t>
      </w:r>
      <w:r w:rsidRPr="003E5F28">
        <w:rPr>
          <w:rFonts w:ascii="Arial" w:hAnsi="Arial" w:cs="Arial"/>
          <w:noProof/>
          <w:sz w:val="24"/>
          <w:szCs w:val="24"/>
          <w:vertAlign w:val="subscript"/>
          <w:lang w:val="uk-UA"/>
        </w:rPr>
        <w:t xml:space="preserve"> 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енергії;</w:t>
      </w:r>
    </w:p>
    <w:p w:rsidR="003E5F28" w:rsidRPr="003E5F28" w:rsidRDefault="003E5F28" w:rsidP="003E5F28">
      <w:pPr>
        <w:widowControl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Б масою</w:t>
      </w:r>
      <w:r>
        <w:rPr>
          <w:rFonts w:ascii="Arial" w:hAnsi="Arial" w:cs="Arial"/>
          <w:iCs/>
          <w:color w:val="000000"/>
          <w:sz w:val="24"/>
          <w:szCs w:val="24"/>
          <w:lang w:val="uk-UA"/>
        </w:rPr>
        <w:t xml:space="preserve"> 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4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кг</w:t>
      </w:r>
      <w:r w:rsidRPr="003E5F28">
        <w:rPr>
          <w:rFonts w:ascii="Arial" w:hAnsi="Arial" w:cs="Arial"/>
          <w:noProof/>
          <w:color w:val="000000"/>
          <w:sz w:val="24"/>
          <w:szCs w:val="24"/>
          <w:vertAlign w:val="subscript"/>
          <w:lang w:val="uk-UA"/>
        </w:rPr>
        <w:t xml:space="preserve"> 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виділяється 4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</w:t>
      </w:r>
      <w:proofErr w:type="spellStart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Дж</w:t>
      </w:r>
      <w:proofErr w:type="spellEnd"/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е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нергії;</w:t>
      </w:r>
    </w:p>
    <w:p w:rsidR="003E5F28" w:rsidRPr="003E5F28" w:rsidRDefault="003E5F28" w:rsidP="003E5F28">
      <w:pPr>
        <w:widowControl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В об’ємом 1 м</w:t>
      </w:r>
      <w:r w:rsidRPr="003E5F28">
        <w:rPr>
          <w:rFonts w:ascii="Arial" w:hAnsi="Arial" w:cs="Arial"/>
          <w:iCs/>
          <w:color w:val="000000"/>
          <w:sz w:val="24"/>
          <w:szCs w:val="24"/>
          <w:vertAlign w:val="superscript"/>
          <w:lang w:val="uk-UA"/>
        </w:rPr>
        <w:t>3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 виділяється</w:t>
      </w:r>
      <w:r w:rsidRPr="003E5F28">
        <w:rPr>
          <w:rFonts w:ascii="Arial" w:hAnsi="Arial" w:cs="Arial"/>
          <w:noProof/>
          <w:color w:val="000000"/>
          <w:sz w:val="24"/>
          <w:szCs w:val="24"/>
          <w:vertAlign w:val="subscript"/>
          <w:lang w:val="uk-UA"/>
        </w:rPr>
        <w:t xml:space="preserve"> </w:t>
      </w:r>
      <w:r w:rsidRPr="003E5F28">
        <w:rPr>
          <w:rFonts w:ascii="Arial" w:hAnsi="Arial" w:cs="Arial"/>
          <w:noProof/>
          <w:color w:val="000000"/>
          <w:sz w:val="24"/>
          <w:szCs w:val="24"/>
          <w:lang w:val="uk-UA"/>
        </w:rPr>
        <w:t>4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</w:t>
      </w:r>
      <w:proofErr w:type="spellStart"/>
      <w:r w:rsidRPr="003E5F28">
        <w:rPr>
          <w:rFonts w:ascii="Arial" w:hAnsi="Arial" w:cs="Arial"/>
          <w:color w:val="212121"/>
          <w:sz w:val="24"/>
          <w:szCs w:val="24"/>
          <w:lang w:val="uk-UA"/>
        </w:rPr>
        <w:t>Дж</w:t>
      </w:r>
      <w:proofErr w:type="spellEnd"/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 енергії;</w:t>
      </w:r>
    </w:p>
    <w:p w:rsidR="003E5F28" w:rsidRPr="003E5F28" w:rsidRDefault="003E5F28" w:rsidP="003E5F28">
      <w:pPr>
        <w:widowControl w:val="0"/>
        <w:spacing w:after="0" w:line="240" w:lineRule="auto"/>
        <w:ind w:left="709"/>
        <w:jc w:val="both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Г масою</w:t>
      </w:r>
      <w:r>
        <w:rPr>
          <w:rFonts w:ascii="Arial" w:hAnsi="Arial" w:cs="Arial"/>
          <w:iCs/>
          <w:color w:val="000000"/>
          <w:sz w:val="24"/>
          <w:szCs w:val="24"/>
          <w:lang w:val="uk-UA"/>
        </w:rPr>
        <w:t xml:space="preserve"> 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4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>,4 * 10</w:t>
      </w:r>
      <w:r w:rsidRPr="003E5F28">
        <w:rPr>
          <w:rFonts w:ascii="Arial" w:hAnsi="Arial" w:cs="Arial"/>
          <w:color w:val="212121"/>
          <w:sz w:val="24"/>
          <w:szCs w:val="24"/>
          <w:vertAlign w:val="superscript"/>
          <w:lang w:val="uk-UA"/>
        </w:rPr>
        <w:t>7</w:t>
      </w:r>
      <w:r w:rsidRPr="003E5F28">
        <w:rPr>
          <w:rFonts w:ascii="Arial" w:hAnsi="Arial" w:cs="Arial"/>
          <w:color w:val="212121"/>
          <w:sz w:val="24"/>
          <w:szCs w:val="24"/>
          <w:lang w:val="uk-UA"/>
        </w:rPr>
        <w:t xml:space="preserve"> кг</w:t>
      </w:r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 xml:space="preserve"> виділяється 1 </w:t>
      </w:r>
      <w:proofErr w:type="spellStart"/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>Дж</w:t>
      </w:r>
      <w:proofErr w:type="spellEnd"/>
      <w:r w:rsidRPr="003E5F28">
        <w:rPr>
          <w:rFonts w:ascii="Arial" w:hAnsi="Arial" w:cs="Arial"/>
          <w:iCs/>
          <w:color w:val="000000"/>
          <w:sz w:val="24"/>
          <w:szCs w:val="24"/>
          <w:lang w:val="uk-UA"/>
        </w:rPr>
        <w:t xml:space="preserve"> енергії.   </w:t>
      </w:r>
    </w:p>
    <w:p w:rsidR="003E5F28" w:rsidRDefault="003E5F28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3E5F28" w:rsidRDefault="003E5F28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sz w:val="24"/>
          <w:szCs w:val="24"/>
          <w:lang w:val="uk-UA" w:eastAsia="uk-UA"/>
        </w:rPr>
      </w:pPr>
    </w:p>
    <w:p w:rsidR="0013526A" w:rsidRPr="00492FA0" w:rsidRDefault="0013526A" w:rsidP="0013526A">
      <w:pPr>
        <w:widowControl w:val="0"/>
        <w:spacing w:after="0" w:line="240" w:lineRule="auto"/>
        <w:ind w:firstLine="360"/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</w:pPr>
      <w:r w:rsidRPr="00492FA0">
        <w:rPr>
          <w:rFonts w:ascii="Arial" w:eastAsia="Courier New" w:hAnsi="Arial" w:cs="Arial"/>
          <w:b/>
          <w:i/>
          <w:color w:val="FF0000"/>
          <w:sz w:val="24"/>
          <w:szCs w:val="24"/>
          <w:lang w:val="uk-UA" w:eastAsia="uk-UA"/>
        </w:rPr>
        <w:lastRenderedPageBreak/>
        <w:t>Розв’яжіть задачі і оформіть їх згідно вимог</w:t>
      </w:r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Яка кількість теплоти потрібна для нагрівання </w:t>
      </w:r>
      <w:r w:rsidR="001262BD">
        <w:rPr>
          <w:rFonts w:ascii="Arial" w:eastAsia="MyriadPro-Regular" w:hAnsi="Arial" w:cs="Arial"/>
          <w:sz w:val="24"/>
          <w:szCs w:val="24"/>
          <w:lang w:val="uk-UA" w:eastAsia="ru-RU"/>
        </w:rPr>
        <w:t>до температури</w:t>
      </w: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 плавлення 250 г свинцю, початкова температура якого 27 °С?</w:t>
      </w:r>
      <w:r w:rsidRPr="0056032C">
        <w:rPr>
          <w:rFonts w:ascii="Arial" w:eastAsia="MyriadPro-Regular" w:hAnsi="Arial" w:cs="Arial"/>
          <w:i/>
          <w:sz w:val="24"/>
          <w:szCs w:val="24"/>
          <w:lang w:val="uk-UA" w:eastAsia="ru-RU"/>
        </w:rPr>
        <w:t xml:space="preserve"> </w:t>
      </w:r>
    </w:p>
    <w:p w:rsidR="0064309E" w:rsidRPr="0056032C" w:rsidRDefault="0064309E" w:rsidP="00D71797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eastAsia="MyriadPro-Regular" w:hAnsi="Arial" w:cs="Arial"/>
          <w:sz w:val="24"/>
          <w:szCs w:val="24"/>
          <w:lang w:val="uk-UA" w:eastAsia="ru-RU"/>
        </w:rPr>
        <w:t xml:space="preserve">Для нагрівання 400 г металу від 25 до 45 °С потрібна кількість теплоти 1,12 кДж. Визначте, що це за метал. </w:t>
      </w:r>
    </w:p>
    <w:p w:rsidR="0064309E" w:rsidRPr="0056032C" w:rsidRDefault="0064309E" w:rsidP="0064309E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sz w:val="24"/>
          <w:szCs w:val="24"/>
          <w:lang w:val="uk-UA" w:eastAsia="ru-RU"/>
        </w:rPr>
      </w:pPr>
      <w:r w:rsidRPr="0056032C">
        <w:rPr>
          <w:rFonts w:ascii="Arial" w:hAnsi="Arial" w:cs="Arial"/>
          <w:sz w:val="24"/>
          <w:szCs w:val="24"/>
          <w:lang w:val="uk-UA"/>
        </w:rPr>
        <w:t xml:space="preserve">Яка кількість теплоти виділяється при згорянні 200 грамів кам’яного вугілля ? </w:t>
      </w:r>
    </w:p>
    <w:p w:rsidR="0064309E" w:rsidRPr="0056032C" w:rsidRDefault="0064309E" w:rsidP="003E5F28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hAnsi="Arial" w:cs="Arial"/>
          <w:sz w:val="24"/>
          <w:szCs w:val="24"/>
          <w:lang w:val="uk-UA"/>
        </w:rPr>
      </w:pPr>
      <w:r w:rsidRPr="0056032C">
        <w:rPr>
          <w:rFonts w:ascii="Arial" w:hAnsi="Arial" w:cs="Arial"/>
          <w:sz w:val="24"/>
          <w:szCs w:val="24"/>
          <w:lang w:val="uk-UA"/>
        </w:rPr>
        <w:t>У результаті конденсації водяної пари при температурі 100</w:t>
      </w:r>
      <w:r w:rsidR="00D71797">
        <w:rPr>
          <w:rFonts w:ascii="Arial" w:hAnsi="Arial" w:cs="Arial"/>
          <w:sz w:val="24"/>
          <w:szCs w:val="24"/>
          <w:lang w:val="uk-UA"/>
        </w:rPr>
        <w:t xml:space="preserve"> </w:t>
      </w:r>
      <w:r w:rsidR="00D71797" w:rsidRPr="0056032C">
        <w:rPr>
          <w:rFonts w:ascii="Arial" w:eastAsia="MyriadPro-Regular" w:hAnsi="Arial" w:cs="Arial"/>
          <w:sz w:val="24"/>
          <w:szCs w:val="24"/>
          <w:lang w:val="uk-UA" w:eastAsia="ru-RU"/>
        </w:rPr>
        <w:t>°С</w:t>
      </w:r>
      <w:r w:rsidRPr="0056032C">
        <w:rPr>
          <w:rFonts w:ascii="Arial" w:hAnsi="Arial" w:cs="Arial"/>
          <w:sz w:val="24"/>
          <w:szCs w:val="24"/>
          <w:lang w:val="uk-UA"/>
        </w:rPr>
        <w:t xml:space="preserve"> виділилося</w:t>
      </w:r>
      <w:r w:rsidR="00D71797">
        <w:rPr>
          <w:rFonts w:ascii="Arial" w:hAnsi="Arial" w:cs="Arial"/>
          <w:sz w:val="24"/>
          <w:szCs w:val="24"/>
          <w:lang w:val="uk-UA"/>
        </w:rPr>
        <w:t xml:space="preserve"> </w:t>
      </w:r>
      <w:r w:rsidRPr="0056032C">
        <w:rPr>
          <w:rFonts w:ascii="Arial" w:hAnsi="Arial" w:cs="Arial"/>
          <w:sz w:val="24"/>
          <w:szCs w:val="24"/>
          <w:lang w:val="uk-UA"/>
        </w:rPr>
        <w:t xml:space="preserve">34,5 МДж теплоти.  Яка маса води, що утворилася. </w:t>
      </w:r>
    </w:p>
    <w:p w:rsidR="0064309E" w:rsidRPr="0056032C" w:rsidRDefault="0064309E" w:rsidP="003E5F28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i/>
          <w:sz w:val="24"/>
          <w:szCs w:val="24"/>
          <w:lang w:val="uk-UA" w:eastAsia="ru-RU"/>
        </w:rPr>
      </w:pPr>
      <w:r w:rsidRPr="0056032C">
        <w:rPr>
          <w:rFonts w:ascii="Arial" w:hAnsi="Arial" w:cs="Arial"/>
          <w:sz w:val="24"/>
          <w:szCs w:val="24"/>
          <w:lang w:val="uk-UA"/>
        </w:rPr>
        <w:t>Яку потужність розвиває двигун, що витрачає за 10 годин роботи 4 літри бензину. ККД двигуна 20%.</w:t>
      </w:r>
    </w:p>
    <w:p w:rsidR="0064309E" w:rsidRPr="0056032C" w:rsidRDefault="0064309E" w:rsidP="003E5F28">
      <w:pPr>
        <w:pStyle w:val="a8"/>
        <w:widowControl w:val="0"/>
        <w:numPr>
          <w:ilvl w:val="0"/>
          <w:numId w:val="2"/>
        </w:numPr>
        <w:spacing w:after="0" w:line="240" w:lineRule="auto"/>
        <w:ind w:left="567" w:hanging="501"/>
        <w:jc w:val="both"/>
        <w:rPr>
          <w:rFonts w:ascii="Arial" w:eastAsia="MyriadPro-Regular" w:hAnsi="Arial" w:cs="Arial"/>
          <w:i/>
          <w:sz w:val="24"/>
          <w:szCs w:val="24"/>
          <w:lang w:val="uk-UA" w:eastAsia="ru-RU"/>
        </w:rPr>
      </w:pPr>
      <w:r w:rsidRPr="0056032C">
        <w:rPr>
          <w:rFonts w:ascii="Arial" w:hAnsi="Arial" w:cs="Arial"/>
          <w:color w:val="212121"/>
          <w:sz w:val="24"/>
          <w:szCs w:val="24"/>
          <w:lang w:val="uk-UA"/>
        </w:rPr>
        <w:t>Яка кількість теплоти необхідно затратити, щоб розплавити шматок льоду масою 2 кг, взятий при температурі плавлення?</w:t>
      </w:r>
    </w:p>
    <w:p w:rsidR="0064309E" w:rsidRPr="0064309E" w:rsidRDefault="0064309E" w:rsidP="0064309E">
      <w:pPr>
        <w:widowControl w:val="0"/>
        <w:spacing w:after="0" w:line="240" w:lineRule="auto"/>
        <w:jc w:val="both"/>
        <w:rPr>
          <w:rFonts w:ascii="Arial" w:eastAsia="MyriadPro-Regular" w:hAnsi="Arial" w:cs="Arial"/>
          <w:sz w:val="24"/>
          <w:szCs w:val="24"/>
          <w:lang w:val="uk-UA"/>
        </w:rPr>
      </w:pPr>
    </w:p>
    <w:sectPr w:rsidR="0064309E" w:rsidRPr="0064309E" w:rsidSect="00E80FB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604C"/>
    <w:multiLevelType w:val="hybridMultilevel"/>
    <w:tmpl w:val="515CC828"/>
    <w:lvl w:ilvl="0" w:tplc="2CC85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F0D"/>
    <w:multiLevelType w:val="hybridMultilevel"/>
    <w:tmpl w:val="24DC7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6EA"/>
    <w:multiLevelType w:val="singleLevel"/>
    <w:tmpl w:val="9A54F8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48FB77D7"/>
    <w:multiLevelType w:val="hybridMultilevel"/>
    <w:tmpl w:val="7E48F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D6"/>
    <w:rsid w:val="000061D9"/>
    <w:rsid w:val="00100FC3"/>
    <w:rsid w:val="001262BD"/>
    <w:rsid w:val="0013526A"/>
    <w:rsid w:val="00144A3C"/>
    <w:rsid w:val="00187D92"/>
    <w:rsid w:val="00250815"/>
    <w:rsid w:val="002643D7"/>
    <w:rsid w:val="00270C9F"/>
    <w:rsid w:val="002C00BF"/>
    <w:rsid w:val="00357349"/>
    <w:rsid w:val="003D6438"/>
    <w:rsid w:val="003E5F28"/>
    <w:rsid w:val="003F034C"/>
    <w:rsid w:val="00426857"/>
    <w:rsid w:val="00451F0E"/>
    <w:rsid w:val="00492FA0"/>
    <w:rsid w:val="004B2D01"/>
    <w:rsid w:val="0064309E"/>
    <w:rsid w:val="00687598"/>
    <w:rsid w:val="006942D6"/>
    <w:rsid w:val="006A5D35"/>
    <w:rsid w:val="006A7137"/>
    <w:rsid w:val="00756668"/>
    <w:rsid w:val="007634F9"/>
    <w:rsid w:val="00780D4C"/>
    <w:rsid w:val="008B6508"/>
    <w:rsid w:val="008F3488"/>
    <w:rsid w:val="00950F12"/>
    <w:rsid w:val="009E2903"/>
    <w:rsid w:val="00A21810"/>
    <w:rsid w:val="00A33954"/>
    <w:rsid w:val="00AA090A"/>
    <w:rsid w:val="00B8669A"/>
    <w:rsid w:val="00B973F6"/>
    <w:rsid w:val="00B97866"/>
    <w:rsid w:val="00BA409C"/>
    <w:rsid w:val="00C30B97"/>
    <w:rsid w:val="00C3451D"/>
    <w:rsid w:val="00CB59C8"/>
    <w:rsid w:val="00CD54E9"/>
    <w:rsid w:val="00CE6C1F"/>
    <w:rsid w:val="00D71797"/>
    <w:rsid w:val="00D7753F"/>
    <w:rsid w:val="00DB76BB"/>
    <w:rsid w:val="00E80FBE"/>
    <w:rsid w:val="00E92917"/>
    <w:rsid w:val="00F52287"/>
    <w:rsid w:val="00F87129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AA61"/>
  <w15:docId w15:val="{47CCFE18-9A9D-47B4-A2F5-D5002B71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6C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786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13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7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75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4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430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E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Альбіна</cp:lastModifiedBy>
  <cp:revision>6</cp:revision>
  <cp:lastPrinted>2021-12-07T22:20:00Z</cp:lastPrinted>
  <dcterms:created xsi:type="dcterms:W3CDTF">2023-09-17T12:47:00Z</dcterms:created>
  <dcterms:modified xsi:type="dcterms:W3CDTF">2023-09-17T13:10:00Z</dcterms:modified>
</cp:coreProperties>
</file>