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10 клас .  Географія.    Семестрова контрольна робота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Оберіть одну правильну відповідь  (3 б)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1. Казахстан, Киргизстан, Таджикистан, Туркменистан, Узбекистан оберіть регіон Азії до якого входять перераховані  країни: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Південна Азія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Центральна Азія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Південно-Східна Азія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Східна Азія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2. Для якої країни провідними центрами машинобудування є великі міста — Шанхай, Сянган, Ціндао, Ухань, Шеньян, Нанкін: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Японія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Південна Корея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Китай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Індія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3. « Візитною картою » Австралії є :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птахівництво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свинарство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рибальство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вівчарство 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4. Виберіть нафтодобувні держави Америки: 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Канада, Венесуела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США. Канада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Колумбія, Венесуела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Бразилія, Болівія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5 . Укажіть назву найрозвиненішої країни Африки. 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Єгипет;</w:t>
        <w:tab/>
        <w:tab/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Ніґерія;</w:t>
        <w:tab/>
        <w:tab/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Південна Африка (ПАР);</w:t>
        <w:tab/>
        <w:tab/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Ефіопія.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6. Головними партнерами України з експорту та імпорту послуг виступають країни: 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Німеччина, Польща, Велика Британія, Кіпр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Японія, Китай, Монголія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ПАР, Танзанія, Туніс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Аргентина, Бразилія, Уругвай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Установіть відповідності  (3б)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7. Установіть відповідність між галузями спеціалізації сільського господарства і назвами країн.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Вирощування винограду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Вирощування бавовнику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Вирощування рису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Вирощування джуту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Шрі-Ланка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 Узбекистан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Вірменія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 Філіппіни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708" w:w="4323.5"/>
            <w:col w:space="0" w:w="432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Бангладеш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8. Установіть відповідність між країнами та типами їх соціально-економічного розвитку: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США, Канада                                     А країни «великої сімки»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Аргентина, Бразилія, Мексика         Б країни централізовано керованої                  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економіки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Куба                                                     В нові індустріальні країни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Гайана                                                 Г найбільш відсталі країни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Д країни з перехідною економікою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9.Установіть відповідність між  запасами мінералів та країнами у яких знаходяться їх родовища.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Запаси вугілля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Боксити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Алмази 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Нафта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) Нігерія,  Алжир, Ангола, Лівія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Західна Африка, переважно Гвінея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ПАР, Зімбабве   Нігерія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Намібія,  Ботсвана,  ДР  Конго.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708" w:w="4323.5"/>
            <w:col w:space="0" w:w="432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Дайте відповіді на запитання (3 б.)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. Які можливі шляхи вирішення проблем знеліснення та опустелювання в окремих регіонах та країнах Африки.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11.  . Назвіть основні геополітичні центри сили. Які ключові чинники визначають геополітичну роль країни в сучасному світі?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bookmarkStart w:colFirst="0" w:colLast="0" w:name="_oh9hndy8b6a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12. Напишіть назви країн , їх столиці (3б.) 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123971" cy="3319503"/>
            <wp:effectExtent b="0" l="0" r="0" t="0"/>
            <wp:wrapSquare wrapText="bothSides" distB="0" distT="0" distL="114300" distR="114300"/>
            <wp:docPr descr="C:\Users\admin\Desktop\КОНТРОЛЬ\10 клас карта.png" id="1" name="image1.png"/>
            <a:graphic>
              <a:graphicData uri="http://schemas.openxmlformats.org/drawingml/2006/picture">
                <pic:pic>
                  <pic:nvPicPr>
                    <pic:cNvPr descr="C:\Users\admin\Desktop\КОНТРОЛЬ\10 клас карта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3971" cy="33195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